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27E4" w:rsidRPr="00F65319" w:rsidRDefault="00BB33BD" w:rsidP="001B6A39">
      <w:pPr>
        <w:spacing w:after="0"/>
        <w:jc w:val="right"/>
        <w:rPr>
          <w:rFonts w:ascii="Times New Roman" w:hAnsi="Times New Roman" w:cs="Times New Roman"/>
          <w:sz w:val="24"/>
          <w:szCs w:val="24"/>
        </w:rPr>
      </w:pPr>
      <w:r w:rsidRPr="00F65319">
        <w:rPr>
          <w:rFonts w:ascii="Times New Roman" w:hAnsi="Times New Roman" w:cs="Times New Roman"/>
          <w:noProof/>
          <w:sz w:val="24"/>
          <w:szCs w:val="24"/>
          <w:lang w:eastAsia="ru-RU"/>
        </w:rPr>
        <w:drawing>
          <wp:inline distT="0" distB="0" distL="0" distR="0" wp14:anchorId="6ABE673C" wp14:editId="258B62EF">
            <wp:extent cx="5940425" cy="849353"/>
            <wp:effectExtent l="0" t="0" r="3175" b="825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r="17049"/>
                    <a:stretch>
                      <a:fillRect/>
                    </a:stretch>
                  </pic:blipFill>
                  <pic:spPr bwMode="auto">
                    <a:xfrm>
                      <a:off x="0" y="0"/>
                      <a:ext cx="5940425" cy="849353"/>
                    </a:xfrm>
                    <a:prstGeom prst="rect">
                      <a:avLst/>
                    </a:prstGeom>
                    <a:solidFill>
                      <a:srgbClr val="FFFFFF"/>
                    </a:solidFill>
                    <a:ln>
                      <a:noFill/>
                    </a:ln>
                  </pic:spPr>
                </pic:pic>
              </a:graphicData>
            </a:graphic>
          </wp:inline>
        </w:drawing>
      </w:r>
      <w:r w:rsidR="00593F48" w:rsidRPr="00F65319">
        <w:rPr>
          <w:rFonts w:ascii="Times New Roman" w:hAnsi="Times New Roman" w:cs="Times New Roman"/>
          <w:sz w:val="24"/>
          <w:szCs w:val="24"/>
        </w:rPr>
        <w:t>Утверждено конкурсным кредитором</w:t>
      </w:r>
    </w:p>
    <w:p w:rsidR="00593F48" w:rsidRPr="00F65319" w:rsidRDefault="00593F48" w:rsidP="001B6A39">
      <w:pPr>
        <w:spacing w:after="0"/>
        <w:jc w:val="right"/>
        <w:rPr>
          <w:rFonts w:ascii="Times New Roman" w:hAnsi="Times New Roman" w:cs="Times New Roman"/>
          <w:sz w:val="24"/>
          <w:szCs w:val="24"/>
        </w:rPr>
      </w:pPr>
      <w:r w:rsidRPr="00F65319">
        <w:rPr>
          <w:rFonts w:ascii="Times New Roman" w:hAnsi="Times New Roman" w:cs="Times New Roman"/>
          <w:sz w:val="24"/>
          <w:szCs w:val="24"/>
        </w:rPr>
        <w:t>ПАО «СОВКОМБАНК», требования которого</w:t>
      </w:r>
    </w:p>
    <w:p w:rsidR="00593F48" w:rsidRPr="00F65319" w:rsidRDefault="00593F48" w:rsidP="001B6A39">
      <w:pPr>
        <w:spacing w:after="0"/>
        <w:jc w:val="right"/>
        <w:rPr>
          <w:rFonts w:ascii="Times New Roman" w:hAnsi="Times New Roman" w:cs="Times New Roman"/>
          <w:sz w:val="24"/>
          <w:szCs w:val="24"/>
        </w:rPr>
      </w:pPr>
      <w:r w:rsidRPr="00F65319">
        <w:rPr>
          <w:rFonts w:ascii="Times New Roman" w:hAnsi="Times New Roman" w:cs="Times New Roman"/>
          <w:sz w:val="24"/>
          <w:szCs w:val="24"/>
        </w:rPr>
        <w:t xml:space="preserve">обеспечены залогом </w:t>
      </w:r>
      <w:r w:rsidR="00816B1C" w:rsidRPr="00F65319">
        <w:rPr>
          <w:rFonts w:ascii="Times New Roman" w:hAnsi="Times New Roman" w:cs="Times New Roman"/>
          <w:sz w:val="24"/>
          <w:szCs w:val="24"/>
        </w:rPr>
        <w:t>и</w:t>
      </w:r>
      <w:r w:rsidR="00953138" w:rsidRPr="00F65319">
        <w:rPr>
          <w:rFonts w:ascii="Times New Roman" w:hAnsi="Times New Roman" w:cs="Times New Roman"/>
          <w:sz w:val="24"/>
          <w:szCs w:val="24"/>
        </w:rPr>
        <w:t>муществ</w:t>
      </w:r>
      <w:r w:rsidRPr="00F65319">
        <w:rPr>
          <w:rFonts w:ascii="Times New Roman" w:hAnsi="Times New Roman" w:cs="Times New Roman"/>
          <w:sz w:val="24"/>
          <w:szCs w:val="24"/>
        </w:rPr>
        <w:t>а должника</w:t>
      </w:r>
    </w:p>
    <w:p w:rsidR="00593F48" w:rsidRPr="00F65319" w:rsidRDefault="0063502C" w:rsidP="001B6A39">
      <w:pPr>
        <w:spacing w:after="0"/>
        <w:jc w:val="right"/>
        <w:rPr>
          <w:rFonts w:ascii="Times New Roman" w:hAnsi="Times New Roman" w:cs="Times New Roman"/>
          <w:sz w:val="24"/>
          <w:szCs w:val="24"/>
        </w:rPr>
      </w:pPr>
      <w:proofErr w:type="spellStart"/>
      <w:r w:rsidRPr="00F65319">
        <w:rPr>
          <w:rFonts w:ascii="Times New Roman" w:hAnsi="Times New Roman" w:cs="Times New Roman"/>
          <w:sz w:val="24"/>
          <w:szCs w:val="24"/>
        </w:rPr>
        <w:t>Гребинча</w:t>
      </w:r>
      <w:proofErr w:type="spellEnd"/>
      <w:r w:rsidRPr="00F65319">
        <w:rPr>
          <w:rFonts w:ascii="Times New Roman" w:hAnsi="Times New Roman" w:cs="Times New Roman"/>
          <w:sz w:val="24"/>
          <w:szCs w:val="24"/>
        </w:rPr>
        <w:t xml:space="preserve"> Алексея Николаевича</w:t>
      </w:r>
    </w:p>
    <w:p w:rsidR="006C72B4" w:rsidRPr="00F65319" w:rsidRDefault="006C72B4" w:rsidP="001B6A39">
      <w:pPr>
        <w:spacing w:after="0"/>
        <w:jc w:val="right"/>
        <w:rPr>
          <w:rFonts w:ascii="Times New Roman" w:hAnsi="Times New Roman" w:cs="Times New Roman"/>
          <w:sz w:val="24"/>
          <w:szCs w:val="24"/>
        </w:rPr>
      </w:pPr>
    </w:p>
    <w:p w:rsidR="006C72B4" w:rsidRPr="00F65319" w:rsidRDefault="006C72B4" w:rsidP="001B6A39">
      <w:pPr>
        <w:spacing w:after="0"/>
        <w:jc w:val="right"/>
        <w:rPr>
          <w:rFonts w:ascii="Times New Roman" w:hAnsi="Times New Roman" w:cs="Times New Roman"/>
          <w:sz w:val="24"/>
          <w:szCs w:val="24"/>
        </w:rPr>
      </w:pPr>
    </w:p>
    <w:p w:rsidR="00593F48" w:rsidRPr="00F65319" w:rsidRDefault="00593F48" w:rsidP="001B6A39">
      <w:pPr>
        <w:spacing w:after="0"/>
        <w:jc w:val="right"/>
        <w:rPr>
          <w:rFonts w:ascii="Times New Roman" w:hAnsi="Times New Roman" w:cs="Times New Roman"/>
          <w:sz w:val="24"/>
          <w:szCs w:val="24"/>
        </w:rPr>
      </w:pPr>
      <w:r w:rsidRPr="00F65319">
        <w:rPr>
          <w:rFonts w:ascii="Times New Roman" w:hAnsi="Times New Roman" w:cs="Times New Roman"/>
          <w:sz w:val="24"/>
          <w:szCs w:val="24"/>
        </w:rPr>
        <w:t>___________________/</w:t>
      </w:r>
      <w:r w:rsidR="000038E3" w:rsidRPr="00F65319">
        <w:rPr>
          <w:rFonts w:ascii="Times New Roman" w:hAnsi="Times New Roman" w:cs="Times New Roman"/>
          <w:sz w:val="24"/>
          <w:szCs w:val="24"/>
        </w:rPr>
        <w:t>Касаткина Евгения Юрьевна</w:t>
      </w:r>
    </w:p>
    <w:p w:rsidR="00593F48" w:rsidRPr="00F65319" w:rsidRDefault="00593F48" w:rsidP="006C72B4">
      <w:pPr>
        <w:spacing w:after="0"/>
        <w:jc w:val="center"/>
        <w:rPr>
          <w:rFonts w:ascii="Times New Roman" w:hAnsi="Times New Roman" w:cs="Times New Roman"/>
          <w:sz w:val="24"/>
          <w:szCs w:val="24"/>
        </w:rPr>
      </w:pPr>
      <w:proofErr w:type="spellStart"/>
      <w:r w:rsidRPr="00F65319">
        <w:rPr>
          <w:rFonts w:ascii="Times New Roman" w:hAnsi="Times New Roman" w:cs="Times New Roman"/>
          <w:sz w:val="24"/>
          <w:szCs w:val="24"/>
        </w:rPr>
        <w:t>м.п</w:t>
      </w:r>
      <w:proofErr w:type="spellEnd"/>
      <w:r w:rsidRPr="00F65319">
        <w:rPr>
          <w:rFonts w:ascii="Times New Roman" w:hAnsi="Times New Roman" w:cs="Times New Roman"/>
          <w:sz w:val="24"/>
          <w:szCs w:val="24"/>
        </w:rPr>
        <w:t>.</w:t>
      </w:r>
    </w:p>
    <w:p w:rsidR="00593F48" w:rsidRPr="00F65319" w:rsidRDefault="00593F48" w:rsidP="001B6A39">
      <w:pPr>
        <w:spacing w:after="0"/>
        <w:jc w:val="right"/>
        <w:rPr>
          <w:rFonts w:ascii="Times New Roman" w:hAnsi="Times New Roman" w:cs="Times New Roman"/>
          <w:sz w:val="24"/>
          <w:szCs w:val="24"/>
        </w:rPr>
      </w:pPr>
    </w:p>
    <w:p w:rsidR="00593F48" w:rsidRPr="00F65319" w:rsidRDefault="00593F48" w:rsidP="001B6A39">
      <w:pPr>
        <w:spacing w:after="0"/>
        <w:jc w:val="right"/>
        <w:rPr>
          <w:rFonts w:ascii="Times New Roman" w:hAnsi="Times New Roman" w:cs="Times New Roman"/>
          <w:sz w:val="24"/>
          <w:szCs w:val="24"/>
        </w:rPr>
      </w:pPr>
    </w:p>
    <w:p w:rsidR="00593F48" w:rsidRPr="00F65319" w:rsidRDefault="00593F48" w:rsidP="001B6A39">
      <w:pPr>
        <w:spacing w:after="0"/>
        <w:jc w:val="right"/>
        <w:rPr>
          <w:rFonts w:ascii="Times New Roman" w:hAnsi="Times New Roman" w:cs="Times New Roman"/>
          <w:sz w:val="24"/>
          <w:szCs w:val="24"/>
        </w:rPr>
      </w:pPr>
    </w:p>
    <w:p w:rsidR="00593F48" w:rsidRPr="00F65319" w:rsidRDefault="00593F48" w:rsidP="001B6A39">
      <w:pPr>
        <w:spacing w:after="0"/>
        <w:jc w:val="right"/>
        <w:rPr>
          <w:rFonts w:ascii="Times New Roman" w:hAnsi="Times New Roman" w:cs="Times New Roman"/>
          <w:sz w:val="24"/>
          <w:szCs w:val="24"/>
        </w:rPr>
      </w:pPr>
    </w:p>
    <w:p w:rsidR="00593F48" w:rsidRPr="00F65319" w:rsidRDefault="00593F48" w:rsidP="001B6A39">
      <w:pPr>
        <w:spacing w:after="0"/>
        <w:jc w:val="right"/>
        <w:rPr>
          <w:rFonts w:ascii="Times New Roman" w:hAnsi="Times New Roman" w:cs="Times New Roman"/>
          <w:sz w:val="24"/>
          <w:szCs w:val="24"/>
        </w:rPr>
      </w:pPr>
    </w:p>
    <w:p w:rsidR="00593F48" w:rsidRPr="00F65319" w:rsidRDefault="00593F48" w:rsidP="001B6A39">
      <w:pPr>
        <w:spacing w:after="0"/>
        <w:jc w:val="right"/>
        <w:rPr>
          <w:rFonts w:ascii="Times New Roman" w:hAnsi="Times New Roman" w:cs="Times New Roman"/>
          <w:sz w:val="24"/>
          <w:szCs w:val="24"/>
        </w:rPr>
      </w:pPr>
    </w:p>
    <w:p w:rsidR="00593F48" w:rsidRPr="00F65319" w:rsidRDefault="00593F48" w:rsidP="001B6A39">
      <w:pPr>
        <w:spacing w:after="0"/>
        <w:jc w:val="right"/>
        <w:rPr>
          <w:rFonts w:ascii="Times New Roman" w:hAnsi="Times New Roman" w:cs="Times New Roman"/>
          <w:sz w:val="24"/>
          <w:szCs w:val="24"/>
        </w:rPr>
      </w:pPr>
    </w:p>
    <w:p w:rsidR="00593F48" w:rsidRPr="00F65319" w:rsidRDefault="00593F48" w:rsidP="001B6A39">
      <w:pPr>
        <w:spacing w:after="0"/>
        <w:jc w:val="right"/>
        <w:rPr>
          <w:rFonts w:ascii="Times New Roman" w:hAnsi="Times New Roman" w:cs="Times New Roman"/>
          <w:sz w:val="24"/>
          <w:szCs w:val="24"/>
        </w:rPr>
      </w:pPr>
    </w:p>
    <w:p w:rsidR="00593F48" w:rsidRPr="00F65319" w:rsidRDefault="00593F48" w:rsidP="001B6A39">
      <w:pPr>
        <w:spacing w:after="0"/>
        <w:jc w:val="center"/>
        <w:rPr>
          <w:rFonts w:ascii="Times New Roman" w:hAnsi="Times New Roman" w:cs="Times New Roman"/>
          <w:b/>
          <w:sz w:val="24"/>
          <w:szCs w:val="24"/>
        </w:rPr>
      </w:pPr>
      <w:r w:rsidRPr="00F65319">
        <w:rPr>
          <w:rFonts w:ascii="Times New Roman" w:hAnsi="Times New Roman" w:cs="Times New Roman"/>
          <w:b/>
          <w:sz w:val="24"/>
          <w:szCs w:val="24"/>
        </w:rPr>
        <w:t>ПОЛОЖЕНИЕ</w:t>
      </w:r>
    </w:p>
    <w:p w:rsidR="00593F48" w:rsidRPr="00F65319" w:rsidRDefault="00593F48" w:rsidP="001B6A39">
      <w:pPr>
        <w:spacing w:after="0"/>
        <w:jc w:val="center"/>
        <w:rPr>
          <w:rFonts w:ascii="Times New Roman" w:hAnsi="Times New Roman" w:cs="Times New Roman"/>
          <w:i/>
          <w:sz w:val="24"/>
          <w:szCs w:val="24"/>
        </w:rPr>
      </w:pPr>
      <w:r w:rsidRPr="00F65319">
        <w:rPr>
          <w:rFonts w:ascii="Times New Roman" w:hAnsi="Times New Roman" w:cs="Times New Roman"/>
          <w:i/>
          <w:sz w:val="24"/>
          <w:szCs w:val="24"/>
        </w:rPr>
        <w:t xml:space="preserve">/о порядке, сроках и условиях продажи предмета залога – </w:t>
      </w:r>
      <w:r w:rsidR="00816B1C" w:rsidRPr="00F65319">
        <w:rPr>
          <w:rFonts w:ascii="Times New Roman" w:hAnsi="Times New Roman" w:cs="Times New Roman"/>
          <w:i/>
          <w:sz w:val="24"/>
          <w:szCs w:val="24"/>
        </w:rPr>
        <w:t>и</w:t>
      </w:r>
      <w:r w:rsidR="00953138" w:rsidRPr="00F65319">
        <w:rPr>
          <w:rFonts w:ascii="Times New Roman" w:hAnsi="Times New Roman" w:cs="Times New Roman"/>
          <w:i/>
          <w:sz w:val="24"/>
          <w:szCs w:val="24"/>
        </w:rPr>
        <w:t>муществ</w:t>
      </w:r>
      <w:r w:rsidRPr="00F65319">
        <w:rPr>
          <w:rFonts w:ascii="Times New Roman" w:hAnsi="Times New Roman" w:cs="Times New Roman"/>
          <w:i/>
          <w:sz w:val="24"/>
          <w:szCs w:val="24"/>
        </w:rPr>
        <w:t>а</w:t>
      </w:r>
    </w:p>
    <w:p w:rsidR="00593F48" w:rsidRPr="00F65319" w:rsidRDefault="00593F48" w:rsidP="001B6A39">
      <w:pPr>
        <w:spacing w:after="0"/>
        <w:jc w:val="center"/>
        <w:rPr>
          <w:rFonts w:ascii="Times New Roman" w:hAnsi="Times New Roman" w:cs="Times New Roman"/>
          <w:i/>
          <w:sz w:val="24"/>
          <w:szCs w:val="24"/>
        </w:rPr>
      </w:pPr>
      <w:r w:rsidRPr="00F65319">
        <w:rPr>
          <w:rFonts w:ascii="Times New Roman" w:hAnsi="Times New Roman" w:cs="Times New Roman"/>
          <w:i/>
          <w:sz w:val="24"/>
          <w:szCs w:val="24"/>
        </w:rPr>
        <w:t xml:space="preserve">должника </w:t>
      </w:r>
      <w:proofErr w:type="spellStart"/>
      <w:r w:rsidR="0063502C" w:rsidRPr="00F65319">
        <w:rPr>
          <w:rFonts w:ascii="Times New Roman" w:hAnsi="Times New Roman" w:cs="Times New Roman"/>
          <w:i/>
          <w:sz w:val="24"/>
          <w:szCs w:val="24"/>
        </w:rPr>
        <w:t>Гребинча</w:t>
      </w:r>
      <w:proofErr w:type="spellEnd"/>
      <w:r w:rsidR="0063502C" w:rsidRPr="00F65319">
        <w:rPr>
          <w:rFonts w:ascii="Times New Roman" w:hAnsi="Times New Roman" w:cs="Times New Roman"/>
          <w:i/>
          <w:sz w:val="24"/>
          <w:szCs w:val="24"/>
        </w:rPr>
        <w:t xml:space="preserve"> Алексея Николаевича</w:t>
      </w:r>
      <w:r w:rsidRPr="00F65319">
        <w:rPr>
          <w:rFonts w:ascii="Times New Roman" w:hAnsi="Times New Roman" w:cs="Times New Roman"/>
          <w:i/>
          <w:sz w:val="24"/>
          <w:szCs w:val="24"/>
        </w:rPr>
        <w:t>,</w:t>
      </w:r>
    </w:p>
    <w:p w:rsidR="00593F48" w:rsidRPr="00F65319" w:rsidRDefault="00593F48" w:rsidP="001B6A39">
      <w:pPr>
        <w:spacing w:after="0"/>
        <w:jc w:val="center"/>
        <w:rPr>
          <w:rFonts w:ascii="Times New Roman" w:hAnsi="Times New Roman" w:cs="Times New Roman"/>
          <w:i/>
          <w:sz w:val="24"/>
          <w:szCs w:val="24"/>
        </w:rPr>
      </w:pPr>
      <w:r w:rsidRPr="00F65319">
        <w:rPr>
          <w:rFonts w:ascii="Times New Roman" w:hAnsi="Times New Roman" w:cs="Times New Roman"/>
          <w:i/>
          <w:sz w:val="24"/>
          <w:szCs w:val="24"/>
        </w:rPr>
        <w:t xml:space="preserve">в рамках дела о банкротстве № </w:t>
      </w:r>
      <w:r w:rsidR="0063502C" w:rsidRPr="00F65319">
        <w:rPr>
          <w:rFonts w:ascii="Times New Roman" w:hAnsi="Times New Roman" w:cs="Times New Roman"/>
          <w:i/>
          <w:sz w:val="24"/>
          <w:szCs w:val="24"/>
        </w:rPr>
        <w:t>А29-7370/2020</w:t>
      </w:r>
    </w:p>
    <w:p w:rsidR="00E72F96" w:rsidRPr="00F65319" w:rsidRDefault="00E72F96" w:rsidP="001B6A39">
      <w:pPr>
        <w:spacing w:after="0"/>
        <w:rPr>
          <w:rFonts w:ascii="Times New Roman" w:hAnsi="Times New Roman" w:cs="Times New Roman"/>
          <w:i/>
          <w:sz w:val="24"/>
          <w:szCs w:val="24"/>
        </w:rPr>
      </w:pPr>
      <w:r w:rsidRPr="00F65319">
        <w:rPr>
          <w:rFonts w:ascii="Times New Roman" w:hAnsi="Times New Roman" w:cs="Times New Roman"/>
          <w:i/>
          <w:sz w:val="24"/>
          <w:szCs w:val="24"/>
        </w:rPr>
        <w:br w:type="page"/>
      </w:r>
    </w:p>
    <w:p w:rsidR="009B4B5F" w:rsidRPr="00F65319" w:rsidRDefault="009B4B5F" w:rsidP="001B6A39">
      <w:pPr>
        <w:pStyle w:val="a7"/>
        <w:numPr>
          <w:ilvl w:val="0"/>
          <w:numId w:val="1"/>
        </w:numPr>
        <w:spacing w:after="0"/>
        <w:ind w:left="0" w:firstLine="0"/>
        <w:jc w:val="center"/>
        <w:rPr>
          <w:rFonts w:ascii="Times New Roman" w:hAnsi="Times New Roman" w:cs="Times New Roman"/>
          <w:b/>
          <w:sz w:val="24"/>
          <w:szCs w:val="24"/>
        </w:rPr>
      </w:pPr>
      <w:r w:rsidRPr="00F65319">
        <w:rPr>
          <w:rFonts w:ascii="Times New Roman" w:hAnsi="Times New Roman" w:cs="Times New Roman"/>
          <w:b/>
          <w:sz w:val="24"/>
          <w:szCs w:val="24"/>
        </w:rPr>
        <w:lastRenderedPageBreak/>
        <w:t>Сведения о должнике</w:t>
      </w:r>
    </w:p>
    <w:tbl>
      <w:tblPr>
        <w:tblStyle w:val="a8"/>
        <w:tblW w:w="10422" w:type="dxa"/>
        <w:tblLook w:val="04A0" w:firstRow="1" w:lastRow="0" w:firstColumn="1" w:lastColumn="0" w:noHBand="0" w:noVBand="1"/>
      </w:tblPr>
      <w:tblGrid>
        <w:gridCol w:w="5070"/>
        <w:gridCol w:w="5352"/>
      </w:tblGrid>
      <w:tr w:rsidR="009B4B5F" w:rsidRPr="00F65319" w:rsidTr="00816B1C">
        <w:tc>
          <w:tcPr>
            <w:tcW w:w="5070" w:type="dxa"/>
          </w:tcPr>
          <w:p w:rsidR="009B4B5F" w:rsidRPr="00F65319" w:rsidRDefault="009B4B5F" w:rsidP="001B6A39">
            <w:pPr>
              <w:rPr>
                <w:rFonts w:ascii="Times New Roman" w:hAnsi="Times New Roman" w:cs="Times New Roman"/>
                <w:sz w:val="24"/>
                <w:szCs w:val="24"/>
              </w:rPr>
            </w:pPr>
            <w:r w:rsidRPr="00F65319">
              <w:rPr>
                <w:rFonts w:ascii="Times New Roman" w:hAnsi="Times New Roman" w:cs="Times New Roman"/>
                <w:sz w:val="24"/>
                <w:szCs w:val="24"/>
              </w:rPr>
              <w:t>Фамилия Имя Отчество</w:t>
            </w:r>
          </w:p>
        </w:tc>
        <w:tc>
          <w:tcPr>
            <w:tcW w:w="5352" w:type="dxa"/>
          </w:tcPr>
          <w:p w:rsidR="009B4B5F" w:rsidRPr="00F65319" w:rsidRDefault="0063502C" w:rsidP="00B870C9">
            <w:pPr>
              <w:jc w:val="center"/>
              <w:rPr>
                <w:rFonts w:ascii="Times New Roman" w:hAnsi="Times New Roman" w:cs="Times New Roman"/>
                <w:sz w:val="24"/>
                <w:szCs w:val="24"/>
                <w:highlight w:val="yellow"/>
              </w:rPr>
            </w:pPr>
            <w:proofErr w:type="spellStart"/>
            <w:r w:rsidRPr="00F65319">
              <w:rPr>
                <w:rFonts w:ascii="Times New Roman" w:hAnsi="Times New Roman" w:cs="Times New Roman"/>
                <w:sz w:val="24"/>
                <w:szCs w:val="24"/>
              </w:rPr>
              <w:t>Гребинча</w:t>
            </w:r>
            <w:proofErr w:type="spellEnd"/>
            <w:r w:rsidRPr="00F65319">
              <w:rPr>
                <w:rFonts w:ascii="Times New Roman" w:hAnsi="Times New Roman" w:cs="Times New Roman"/>
                <w:sz w:val="24"/>
                <w:szCs w:val="24"/>
              </w:rPr>
              <w:t xml:space="preserve"> Алексей Николаевич</w:t>
            </w:r>
          </w:p>
        </w:tc>
      </w:tr>
      <w:tr w:rsidR="009B4B5F" w:rsidRPr="00F65319" w:rsidTr="00816B1C">
        <w:tc>
          <w:tcPr>
            <w:tcW w:w="5070" w:type="dxa"/>
          </w:tcPr>
          <w:p w:rsidR="009B4B5F" w:rsidRPr="00F65319" w:rsidRDefault="009B4B5F" w:rsidP="001B6A39">
            <w:pPr>
              <w:rPr>
                <w:rFonts w:ascii="Times New Roman" w:hAnsi="Times New Roman" w:cs="Times New Roman"/>
                <w:sz w:val="24"/>
                <w:szCs w:val="24"/>
              </w:rPr>
            </w:pPr>
            <w:r w:rsidRPr="00F65319">
              <w:rPr>
                <w:rFonts w:ascii="Times New Roman" w:hAnsi="Times New Roman" w:cs="Times New Roman"/>
                <w:sz w:val="24"/>
                <w:szCs w:val="24"/>
              </w:rPr>
              <w:t>Дата рождения</w:t>
            </w:r>
          </w:p>
        </w:tc>
        <w:tc>
          <w:tcPr>
            <w:tcW w:w="5352" w:type="dxa"/>
          </w:tcPr>
          <w:p w:rsidR="009B4B5F" w:rsidRPr="00F65319" w:rsidRDefault="0063502C" w:rsidP="001B6A39">
            <w:pPr>
              <w:jc w:val="center"/>
              <w:rPr>
                <w:rFonts w:ascii="Times New Roman" w:hAnsi="Times New Roman" w:cs="Times New Roman"/>
                <w:sz w:val="24"/>
                <w:szCs w:val="24"/>
                <w:highlight w:val="yellow"/>
              </w:rPr>
            </w:pPr>
            <w:r w:rsidRPr="00F65319">
              <w:rPr>
                <w:rFonts w:ascii="Times New Roman" w:hAnsi="Times New Roman" w:cs="Times New Roman"/>
                <w:sz w:val="24"/>
                <w:szCs w:val="24"/>
              </w:rPr>
              <w:t>15.02.1988</w:t>
            </w:r>
          </w:p>
        </w:tc>
      </w:tr>
      <w:tr w:rsidR="009B4B5F" w:rsidRPr="00F65319" w:rsidTr="00816B1C">
        <w:tc>
          <w:tcPr>
            <w:tcW w:w="5070" w:type="dxa"/>
          </w:tcPr>
          <w:p w:rsidR="009B4B5F" w:rsidRPr="00F65319" w:rsidRDefault="009B4B5F" w:rsidP="001B6A39">
            <w:pPr>
              <w:rPr>
                <w:rFonts w:ascii="Times New Roman" w:hAnsi="Times New Roman" w:cs="Times New Roman"/>
                <w:sz w:val="24"/>
                <w:szCs w:val="24"/>
              </w:rPr>
            </w:pPr>
            <w:r w:rsidRPr="00F65319">
              <w:rPr>
                <w:rFonts w:ascii="Times New Roman" w:hAnsi="Times New Roman" w:cs="Times New Roman"/>
                <w:sz w:val="24"/>
                <w:szCs w:val="24"/>
              </w:rPr>
              <w:t>Место рождения</w:t>
            </w:r>
          </w:p>
        </w:tc>
        <w:tc>
          <w:tcPr>
            <w:tcW w:w="5352" w:type="dxa"/>
          </w:tcPr>
          <w:p w:rsidR="009B4B5F" w:rsidRPr="00F65319" w:rsidRDefault="0063502C" w:rsidP="00B870C9">
            <w:pPr>
              <w:jc w:val="center"/>
              <w:rPr>
                <w:rFonts w:ascii="Times New Roman" w:hAnsi="Times New Roman" w:cs="Times New Roman"/>
                <w:sz w:val="24"/>
                <w:szCs w:val="24"/>
                <w:highlight w:val="yellow"/>
              </w:rPr>
            </w:pPr>
            <w:r w:rsidRPr="00F65319">
              <w:rPr>
                <w:rFonts w:ascii="Times New Roman" w:hAnsi="Times New Roman" w:cs="Times New Roman"/>
                <w:sz w:val="24"/>
                <w:szCs w:val="24"/>
              </w:rPr>
              <w:t>гор. Котовск Котовского р-на Молдавской ССР</w:t>
            </w:r>
          </w:p>
        </w:tc>
      </w:tr>
      <w:tr w:rsidR="000038E3" w:rsidRPr="00F65319" w:rsidTr="00816B1C">
        <w:tc>
          <w:tcPr>
            <w:tcW w:w="5070" w:type="dxa"/>
          </w:tcPr>
          <w:p w:rsidR="000038E3" w:rsidRPr="00F65319" w:rsidRDefault="000038E3" w:rsidP="000038E3">
            <w:pPr>
              <w:rPr>
                <w:rFonts w:ascii="Times New Roman" w:hAnsi="Times New Roman" w:cs="Times New Roman"/>
                <w:sz w:val="24"/>
                <w:szCs w:val="24"/>
              </w:rPr>
            </w:pPr>
            <w:r w:rsidRPr="00F65319">
              <w:rPr>
                <w:rFonts w:ascii="Times New Roman" w:hAnsi="Times New Roman" w:cs="Times New Roman"/>
                <w:sz w:val="24"/>
                <w:szCs w:val="24"/>
              </w:rPr>
              <w:t>Адрес регистрации</w:t>
            </w:r>
          </w:p>
        </w:tc>
        <w:tc>
          <w:tcPr>
            <w:tcW w:w="5352" w:type="dxa"/>
          </w:tcPr>
          <w:p w:rsidR="0063502C" w:rsidRPr="00F65319" w:rsidRDefault="0063502C" w:rsidP="0063502C">
            <w:pPr>
              <w:jc w:val="center"/>
              <w:rPr>
                <w:rFonts w:ascii="Times New Roman" w:hAnsi="Times New Roman" w:cs="Times New Roman"/>
                <w:sz w:val="24"/>
                <w:szCs w:val="24"/>
              </w:rPr>
            </w:pPr>
            <w:r w:rsidRPr="00F65319">
              <w:rPr>
                <w:rFonts w:ascii="Times New Roman" w:hAnsi="Times New Roman" w:cs="Times New Roman"/>
                <w:sz w:val="24"/>
                <w:szCs w:val="24"/>
              </w:rPr>
              <w:t xml:space="preserve">Постоянная регистрация: Республика Коми, </w:t>
            </w:r>
            <w:proofErr w:type="spellStart"/>
            <w:r w:rsidRPr="00F65319">
              <w:rPr>
                <w:rFonts w:ascii="Times New Roman" w:hAnsi="Times New Roman" w:cs="Times New Roman"/>
                <w:sz w:val="24"/>
                <w:szCs w:val="24"/>
              </w:rPr>
              <w:t>Усть-Вымский</w:t>
            </w:r>
            <w:proofErr w:type="spellEnd"/>
            <w:r w:rsidRPr="00F65319">
              <w:rPr>
                <w:rFonts w:ascii="Times New Roman" w:hAnsi="Times New Roman" w:cs="Times New Roman"/>
                <w:sz w:val="24"/>
                <w:szCs w:val="24"/>
              </w:rPr>
              <w:t xml:space="preserve"> р-н, г. Микунь, ул. Первомайская, д. 3, кв. 3</w:t>
            </w:r>
          </w:p>
          <w:p w:rsidR="000038E3" w:rsidRPr="00F65319" w:rsidRDefault="0063502C" w:rsidP="0063502C">
            <w:pPr>
              <w:rPr>
                <w:rFonts w:ascii="Times New Roman" w:hAnsi="Times New Roman" w:cs="Times New Roman"/>
                <w:sz w:val="24"/>
                <w:szCs w:val="24"/>
              </w:rPr>
            </w:pPr>
            <w:r w:rsidRPr="00F65319">
              <w:rPr>
                <w:rFonts w:ascii="Times New Roman" w:hAnsi="Times New Roman" w:cs="Times New Roman"/>
                <w:sz w:val="24"/>
                <w:szCs w:val="24"/>
              </w:rPr>
              <w:t>Временная регистрация: Ярославская обл., г. Ярославль, ул. Панина, д. 3, корп. 3, кв.150</w:t>
            </w:r>
          </w:p>
        </w:tc>
      </w:tr>
      <w:tr w:rsidR="000038E3" w:rsidRPr="00F65319" w:rsidTr="00816B1C">
        <w:tc>
          <w:tcPr>
            <w:tcW w:w="5070" w:type="dxa"/>
          </w:tcPr>
          <w:p w:rsidR="000038E3" w:rsidRPr="00F65319" w:rsidRDefault="000038E3" w:rsidP="000038E3">
            <w:pPr>
              <w:rPr>
                <w:rFonts w:ascii="Times New Roman" w:hAnsi="Times New Roman" w:cs="Times New Roman"/>
                <w:sz w:val="24"/>
                <w:szCs w:val="24"/>
              </w:rPr>
            </w:pPr>
            <w:r w:rsidRPr="00F65319">
              <w:rPr>
                <w:rFonts w:ascii="Times New Roman" w:hAnsi="Times New Roman" w:cs="Times New Roman"/>
                <w:sz w:val="24"/>
                <w:szCs w:val="24"/>
              </w:rPr>
              <w:t>Адрес фактического места жительства</w:t>
            </w:r>
          </w:p>
        </w:tc>
        <w:tc>
          <w:tcPr>
            <w:tcW w:w="5352" w:type="dxa"/>
          </w:tcPr>
          <w:p w:rsidR="000038E3" w:rsidRPr="00F65319" w:rsidRDefault="000038E3" w:rsidP="000038E3">
            <w:pPr>
              <w:rPr>
                <w:rFonts w:ascii="Times New Roman" w:hAnsi="Times New Roman" w:cs="Times New Roman"/>
                <w:sz w:val="24"/>
                <w:szCs w:val="24"/>
              </w:rPr>
            </w:pPr>
          </w:p>
        </w:tc>
      </w:tr>
      <w:tr w:rsidR="000038E3" w:rsidRPr="00F65319" w:rsidTr="00816B1C">
        <w:tc>
          <w:tcPr>
            <w:tcW w:w="5070" w:type="dxa"/>
          </w:tcPr>
          <w:p w:rsidR="000038E3" w:rsidRPr="00F65319" w:rsidRDefault="000038E3" w:rsidP="000038E3">
            <w:pPr>
              <w:rPr>
                <w:rFonts w:ascii="Times New Roman" w:hAnsi="Times New Roman" w:cs="Times New Roman"/>
                <w:sz w:val="24"/>
                <w:szCs w:val="24"/>
              </w:rPr>
            </w:pPr>
            <w:r w:rsidRPr="00F65319">
              <w:rPr>
                <w:rFonts w:ascii="Times New Roman" w:hAnsi="Times New Roman" w:cs="Times New Roman"/>
                <w:sz w:val="24"/>
                <w:szCs w:val="24"/>
              </w:rPr>
              <w:t>ИНН</w:t>
            </w:r>
          </w:p>
        </w:tc>
        <w:tc>
          <w:tcPr>
            <w:tcW w:w="5352" w:type="dxa"/>
          </w:tcPr>
          <w:p w:rsidR="000038E3" w:rsidRPr="00F65319" w:rsidRDefault="0063502C" w:rsidP="000038E3">
            <w:pPr>
              <w:jc w:val="center"/>
              <w:rPr>
                <w:rFonts w:ascii="Times New Roman" w:hAnsi="Times New Roman" w:cs="Times New Roman"/>
                <w:sz w:val="24"/>
                <w:szCs w:val="24"/>
                <w:highlight w:val="yellow"/>
              </w:rPr>
            </w:pPr>
            <w:r w:rsidRPr="00F65319">
              <w:rPr>
                <w:rFonts w:ascii="Times New Roman" w:hAnsi="Times New Roman" w:cs="Times New Roman"/>
                <w:sz w:val="24"/>
                <w:szCs w:val="24"/>
              </w:rPr>
              <w:t>111602605734</w:t>
            </w:r>
          </w:p>
        </w:tc>
      </w:tr>
      <w:tr w:rsidR="000038E3" w:rsidRPr="00F65319" w:rsidTr="00816B1C">
        <w:tc>
          <w:tcPr>
            <w:tcW w:w="5070" w:type="dxa"/>
          </w:tcPr>
          <w:p w:rsidR="000038E3" w:rsidRPr="00F65319" w:rsidRDefault="000038E3" w:rsidP="000038E3">
            <w:pPr>
              <w:rPr>
                <w:rFonts w:ascii="Times New Roman" w:hAnsi="Times New Roman" w:cs="Times New Roman"/>
                <w:sz w:val="24"/>
                <w:szCs w:val="24"/>
              </w:rPr>
            </w:pPr>
            <w:r w:rsidRPr="00F65319">
              <w:rPr>
                <w:rFonts w:ascii="Times New Roman" w:hAnsi="Times New Roman" w:cs="Times New Roman"/>
                <w:sz w:val="24"/>
                <w:szCs w:val="24"/>
              </w:rPr>
              <w:t>СНИЛС</w:t>
            </w:r>
          </w:p>
        </w:tc>
        <w:tc>
          <w:tcPr>
            <w:tcW w:w="5352" w:type="dxa"/>
          </w:tcPr>
          <w:p w:rsidR="000038E3" w:rsidRPr="00F65319" w:rsidRDefault="0063502C" w:rsidP="000038E3">
            <w:pPr>
              <w:jc w:val="center"/>
              <w:rPr>
                <w:rFonts w:ascii="Times New Roman" w:hAnsi="Times New Roman" w:cs="Times New Roman"/>
                <w:sz w:val="24"/>
                <w:szCs w:val="24"/>
                <w:highlight w:val="yellow"/>
              </w:rPr>
            </w:pPr>
            <w:r w:rsidRPr="00F65319">
              <w:rPr>
                <w:rFonts w:ascii="Times New Roman" w:hAnsi="Times New Roman" w:cs="Times New Roman"/>
                <w:sz w:val="24"/>
                <w:szCs w:val="24"/>
              </w:rPr>
              <w:t>114-264-959-48</w:t>
            </w:r>
          </w:p>
        </w:tc>
      </w:tr>
      <w:tr w:rsidR="000038E3" w:rsidRPr="00F65319" w:rsidTr="00816B1C">
        <w:tc>
          <w:tcPr>
            <w:tcW w:w="5070" w:type="dxa"/>
          </w:tcPr>
          <w:p w:rsidR="000038E3" w:rsidRPr="00F65319" w:rsidRDefault="000038E3" w:rsidP="000038E3">
            <w:pPr>
              <w:rPr>
                <w:rFonts w:ascii="Times New Roman" w:hAnsi="Times New Roman" w:cs="Times New Roman"/>
                <w:sz w:val="24"/>
                <w:szCs w:val="24"/>
              </w:rPr>
            </w:pPr>
            <w:r w:rsidRPr="00F65319">
              <w:rPr>
                <w:rFonts w:ascii="Times New Roman" w:hAnsi="Times New Roman" w:cs="Times New Roman"/>
                <w:sz w:val="24"/>
                <w:szCs w:val="24"/>
              </w:rPr>
              <w:t>№ дела о банкротстве</w:t>
            </w:r>
          </w:p>
        </w:tc>
        <w:tc>
          <w:tcPr>
            <w:tcW w:w="5352" w:type="dxa"/>
          </w:tcPr>
          <w:p w:rsidR="000038E3" w:rsidRPr="00F65319" w:rsidRDefault="0063502C" w:rsidP="000038E3">
            <w:pPr>
              <w:jc w:val="center"/>
              <w:rPr>
                <w:rFonts w:ascii="Times New Roman" w:hAnsi="Times New Roman" w:cs="Times New Roman"/>
                <w:sz w:val="24"/>
                <w:szCs w:val="24"/>
                <w:highlight w:val="yellow"/>
              </w:rPr>
            </w:pPr>
            <w:r w:rsidRPr="00F65319">
              <w:rPr>
                <w:rFonts w:ascii="Times New Roman" w:hAnsi="Times New Roman" w:cs="Times New Roman"/>
                <w:sz w:val="24"/>
                <w:szCs w:val="24"/>
              </w:rPr>
              <w:t>А29-7370/2020</w:t>
            </w:r>
          </w:p>
        </w:tc>
      </w:tr>
      <w:tr w:rsidR="000038E3" w:rsidRPr="00F65319" w:rsidTr="00816B1C">
        <w:tc>
          <w:tcPr>
            <w:tcW w:w="5070" w:type="dxa"/>
          </w:tcPr>
          <w:p w:rsidR="000038E3" w:rsidRPr="00F65319" w:rsidRDefault="000038E3" w:rsidP="000038E3">
            <w:pPr>
              <w:rPr>
                <w:rFonts w:ascii="Times New Roman" w:hAnsi="Times New Roman" w:cs="Times New Roman"/>
                <w:sz w:val="24"/>
                <w:szCs w:val="24"/>
              </w:rPr>
            </w:pPr>
            <w:r w:rsidRPr="00F65319">
              <w:rPr>
                <w:rFonts w:ascii="Times New Roman" w:hAnsi="Times New Roman" w:cs="Times New Roman"/>
                <w:sz w:val="24"/>
                <w:szCs w:val="24"/>
              </w:rPr>
              <w:t>Судебный акт (решение, определение) и его дата</w:t>
            </w:r>
          </w:p>
        </w:tc>
        <w:tc>
          <w:tcPr>
            <w:tcW w:w="5352" w:type="dxa"/>
          </w:tcPr>
          <w:p w:rsidR="000038E3" w:rsidRPr="00F65319" w:rsidRDefault="000038E3" w:rsidP="000038E3">
            <w:pPr>
              <w:jc w:val="center"/>
              <w:rPr>
                <w:rFonts w:ascii="Times New Roman" w:hAnsi="Times New Roman" w:cs="Times New Roman"/>
                <w:sz w:val="24"/>
                <w:szCs w:val="24"/>
              </w:rPr>
            </w:pPr>
            <w:r w:rsidRPr="00F65319">
              <w:rPr>
                <w:rFonts w:ascii="Times New Roman" w:hAnsi="Times New Roman" w:cs="Times New Roman"/>
                <w:sz w:val="24"/>
                <w:szCs w:val="24"/>
              </w:rPr>
              <w:t>Определение Арбитражного суда</w:t>
            </w:r>
          </w:p>
          <w:p w:rsidR="000038E3" w:rsidRPr="00F65319" w:rsidRDefault="0063502C" w:rsidP="000038E3">
            <w:pPr>
              <w:jc w:val="center"/>
              <w:rPr>
                <w:rFonts w:ascii="Times New Roman" w:hAnsi="Times New Roman" w:cs="Times New Roman"/>
                <w:sz w:val="24"/>
                <w:szCs w:val="24"/>
                <w:highlight w:val="yellow"/>
              </w:rPr>
            </w:pPr>
            <w:r w:rsidRPr="00F65319">
              <w:rPr>
                <w:rFonts w:ascii="Times New Roman" w:hAnsi="Times New Roman" w:cs="Times New Roman"/>
                <w:sz w:val="24"/>
                <w:szCs w:val="24"/>
              </w:rPr>
              <w:t>Республики Коми</w:t>
            </w:r>
            <w:r w:rsidR="000038E3" w:rsidRPr="00F65319">
              <w:rPr>
                <w:rFonts w:ascii="Times New Roman" w:hAnsi="Times New Roman" w:cs="Times New Roman"/>
                <w:sz w:val="24"/>
                <w:szCs w:val="24"/>
              </w:rPr>
              <w:t xml:space="preserve"> от </w:t>
            </w:r>
            <w:r w:rsidRPr="00F65319">
              <w:rPr>
                <w:rFonts w:ascii="Times New Roman" w:hAnsi="Times New Roman" w:cs="Times New Roman"/>
                <w:sz w:val="24"/>
                <w:szCs w:val="24"/>
              </w:rPr>
              <w:t>17.02.2021</w:t>
            </w:r>
          </w:p>
        </w:tc>
      </w:tr>
    </w:tbl>
    <w:p w:rsidR="009B4B5F" w:rsidRPr="00F65319" w:rsidRDefault="009B4B5F" w:rsidP="001B6A39">
      <w:pPr>
        <w:spacing w:after="0"/>
        <w:rPr>
          <w:rFonts w:ascii="Times New Roman" w:hAnsi="Times New Roman" w:cs="Times New Roman"/>
          <w:sz w:val="24"/>
          <w:szCs w:val="24"/>
        </w:rPr>
      </w:pPr>
    </w:p>
    <w:p w:rsidR="009B4B5F" w:rsidRPr="00F65319" w:rsidRDefault="009B4B5F" w:rsidP="001B6A39">
      <w:pPr>
        <w:pStyle w:val="a7"/>
        <w:numPr>
          <w:ilvl w:val="0"/>
          <w:numId w:val="1"/>
        </w:numPr>
        <w:spacing w:after="0"/>
        <w:ind w:left="0" w:firstLine="0"/>
        <w:jc w:val="center"/>
        <w:rPr>
          <w:rFonts w:ascii="Times New Roman" w:hAnsi="Times New Roman" w:cs="Times New Roman"/>
          <w:b/>
          <w:sz w:val="24"/>
          <w:szCs w:val="24"/>
        </w:rPr>
      </w:pPr>
      <w:r w:rsidRPr="00F65319">
        <w:rPr>
          <w:rFonts w:ascii="Times New Roman" w:hAnsi="Times New Roman" w:cs="Times New Roman"/>
          <w:b/>
          <w:sz w:val="24"/>
          <w:szCs w:val="24"/>
        </w:rPr>
        <w:t>Сведения о финансовом управляющем</w:t>
      </w:r>
    </w:p>
    <w:tbl>
      <w:tblPr>
        <w:tblStyle w:val="a8"/>
        <w:tblW w:w="10314" w:type="dxa"/>
        <w:tblLook w:val="04A0" w:firstRow="1" w:lastRow="0" w:firstColumn="1" w:lastColumn="0" w:noHBand="0" w:noVBand="1"/>
      </w:tblPr>
      <w:tblGrid>
        <w:gridCol w:w="5070"/>
        <w:gridCol w:w="5244"/>
      </w:tblGrid>
      <w:tr w:rsidR="009B4B5F" w:rsidRPr="00F65319" w:rsidTr="00816B1C">
        <w:tc>
          <w:tcPr>
            <w:tcW w:w="5070" w:type="dxa"/>
          </w:tcPr>
          <w:p w:rsidR="009B4B5F" w:rsidRPr="00F65319" w:rsidRDefault="009B4B5F" w:rsidP="001B6A39">
            <w:pPr>
              <w:rPr>
                <w:rFonts w:ascii="Times New Roman" w:hAnsi="Times New Roman" w:cs="Times New Roman"/>
                <w:sz w:val="24"/>
                <w:szCs w:val="24"/>
              </w:rPr>
            </w:pPr>
            <w:r w:rsidRPr="00F65319">
              <w:rPr>
                <w:rFonts w:ascii="Times New Roman" w:hAnsi="Times New Roman" w:cs="Times New Roman"/>
                <w:sz w:val="24"/>
                <w:szCs w:val="24"/>
              </w:rPr>
              <w:t>Фамилия Имя Отчество</w:t>
            </w:r>
          </w:p>
        </w:tc>
        <w:tc>
          <w:tcPr>
            <w:tcW w:w="5244" w:type="dxa"/>
          </w:tcPr>
          <w:p w:rsidR="009B4B5F" w:rsidRPr="00F65319" w:rsidRDefault="0063502C" w:rsidP="00B870C9">
            <w:pPr>
              <w:jc w:val="center"/>
              <w:rPr>
                <w:rFonts w:ascii="Times New Roman" w:hAnsi="Times New Roman" w:cs="Times New Roman"/>
                <w:sz w:val="24"/>
                <w:szCs w:val="24"/>
                <w:highlight w:val="yellow"/>
              </w:rPr>
            </w:pPr>
            <w:r w:rsidRPr="00F65319">
              <w:rPr>
                <w:rFonts w:ascii="Times New Roman" w:hAnsi="Times New Roman" w:cs="Times New Roman"/>
                <w:sz w:val="24"/>
                <w:szCs w:val="24"/>
              </w:rPr>
              <w:t>Май</w:t>
            </w:r>
            <w:r w:rsidR="006032FA">
              <w:rPr>
                <w:rFonts w:ascii="Times New Roman" w:hAnsi="Times New Roman" w:cs="Times New Roman"/>
                <w:sz w:val="24"/>
                <w:szCs w:val="24"/>
              </w:rPr>
              <w:t>о</w:t>
            </w:r>
            <w:r w:rsidRPr="00F65319">
              <w:rPr>
                <w:rFonts w:ascii="Times New Roman" w:hAnsi="Times New Roman" w:cs="Times New Roman"/>
                <w:sz w:val="24"/>
                <w:szCs w:val="24"/>
              </w:rPr>
              <w:t>ров Вячеслав Викторович</w:t>
            </w:r>
          </w:p>
        </w:tc>
      </w:tr>
      <w:tr w:rsidR="009B4B5F" w:rsidRPr="00F65319" w:rsidTr="00816B1C">
        <w:tc>
          <w:tcPr>
            <w:tcW w:w="5070" w:type="dxa"/>
          </w:tcPr>
          <w:p w:rsidR="009B4B5F" w:rsidRPr="00F65319" w:rsidRDefault="009B4B5F" w:rsidP="001B6A39">
            <w:pPr>
              <w:rPr>
                <w:rFonts w:ascii="Times New Roman" w:hAnsi="Times New Roman" w:cs="Times New Roman"/>
                <w:sz w:val="24"/>
                <w:szCs w:val="24"/>
              </w:rPr>
            </w:pPr>
            <w:r w:rsidRPr="00F65319">
              <w:rPr>
                <w:rFonts w:ascii="Times New Roman" w:hAnsi="Times New Roman" w:cs="Times New Roman"/>
                <w:sz w:val="24"/>
                <w:szCs w:val="24"/>
              </w:rPr>
              <w:t>Адрес для корреспонденции</w:t>
            </w:r>
          </w:p>
        </w:tc>
        <w:tc>
          <w:tcPr>
            <w:tcW w:w="5244" w:type="dxa"/>
          </w:tcPr>
          <w:p w:rsidR="009B4B5F" w:rsidRPr="006032FA" w:rsidRDefault="0063502C" w:rsidP="00B870C9">
            <w:pPr>
              <w:jc w:val="center"/>
              <w:rPr>
                <w:rFonts w:ascii="Times New Roman" w:hAnsi="Times New Roman" w:cs="Times New Roman"/>
                <w:sz w:val="24"/>
                <w:szCs w:val="24"/>
                <w:highlight w:val="yellow"/>
                <w:lang w:val="en-US"/>
              </w:rPr>
            </w:pPr>
            <w:r w:rsidRPr="00F65319">
              <w:rPr>
                <w:rFonts w:ascii="Times New Roman" w:hAnsi="Times New Roman" w:cs="Times New Roman"/>
                <w:sz w:val="24"/>
                <w:szCs w:val="24"/>
              </w:rPr>
              <w:t>150065, г. Ярославль, а/я 10</w:t>
            </w:r>
          </w:p>
        </w:tc>
      </w:tr>
      <w:tr w:rsidR="009B4B5F" w:rsidRPr="00F65319" w:rsidTr="00816B1C">
        <w:tc>
          <w:tcPr>
            <w:tcW w:w="5070" w:type="dxa"/>
          </w:tcPr>
          <w:p w:rsidR="009B4B5F" w:rsidRPr="00F65319" w:rsidRDefault="009B4B5F" w:rsidP="001B6A39">
            <w:pPr>
              <w:rPr>
                <w:rFonts w:ascii="Times New Roman" w:hAnsi="Times New Roman" w:cs="Times New Roman"/>
                <w:sz w:val="24"/>
                <w:szCs w:val="24"/>
              </w:rPr>
            </w:pPr>
            <w:r w:rsidRPr="00F65319">
              <w:rPr>
                <w:rFonts w:ascii="Times New Roman" w:hAnsi="Times New Roman" w:cs="Times New Roman"/>
                <w:sz w:val="24"/>
                <w:szCs w:val="24"/>
              </w:rPr>
              <w:t>ИНН</w:t>
            </w:r>
          </w:p>
        </w:tc>
        <w:tc>
          <w:tcPr>
            <w:tcW w:w="5244" w:type="dxa"/>
          </w:tcPr>
          <w:p w:rsidR="009B4B5F" w:rsidRPr="00F65319" w:rsidRDefault="0063502C" w:rsidP="00B870C9">
            <w:pPr>
              <w:jc w:val="center"/>
              <w:rPr>
                <w:rFonts w:ascii="Times New Roman" w:hAnsi="Times New Roman" w:cs="Times New Roman"/>
                <w:sz w:val="24"/>
                <w:szCs w:val="24"/>
                <w:highlight w:val="yellow"/>
              </w:rPr>
            </w:pPr>
            <w:r w:rsidRPr="00F65319">
              <w:rPr>
                <w:rFonts w:ascii="Times New Roman" w:hAnsi="Times New Roman" w:cs="Times New Roman"/>
                <w:sz w:val="24"/>
                <w:szCs w:val="24"/>
              </w:rPr>
              <w:t>760300182729</w:t>
            </w:r>
          </w:p>
        </w:tc>
      </w:tr>
      <w:tr w:rsidR="009B4B5F" w:rsidRPr="00F65319" w:rsidTr="00816B1C">
        <w:tc>
          <w:tcPr>
            <w:tcW w:w="5070" w:type="dxa"/>
          </w:tcPr>
          <w:p w:rsidR="009B4B5F" w:rsidRPr="00F65319" w:rsidRDefault="009B4B5F" w:rsidP="001B6A39">
            <w:pPr>
              <w:rPr>
                <w:rFonts w:ascii="Times New Roman" w:hAnsi="Times New Roman" w:cs="Times New Roman"/>
                <w:sz w:val="24"/>
                <w:szCs w:val="24"/>
              </w:rPr>
            </w:pPr>
            <w:r w:rsidRPr="00F65319">
              <w:rPr>
                <w:rFonts w:ascii="Times New Roman" w:hAnsi="Times New Roman" w:cs="Times New Roman"/>
                <w:sz w:val="24"/>
                <w:szCs w:val="24"/>
              </w:rPr>
              <w:t>СНИЛС</w:t>
            </w:r>
          </w:p>
        </w:tc>
        <w:tc>
          <w:tcPr>
            <w:tcW w:w="5244" w:type="dxa"/>
          </w:tcPr>
          <w:p w:rsidR="009B4B5F" w:rsidRPr="00F65319" w:rsidRDefault="0063502C" w:rsidP="00B870C9">
            <w:pPr>
              <w:jc w:val="center"/>
              <w:rPr>
                <w:rFonts w:ascii="Times New Roman" w:hAnsi="Times New Roman" w:cs="Times New Roman"/>
                <w:sz w:val="24"/>
                <w:szCs w:val="24"/>
                <w:highlight w:val="yellow"/>
              </w:rPr>
            </w:pPr>
            <w:r w:rsidRPr="00F65319">
              <w:rPr>
                <w:rFonts w:ascii="Times New Roman" w:hAnsi="Times New Roman" w:cs="Times New Roman"/>
                <w:bCs/>
                <w:color w:val="000000"/>
                <w:sz w:val="24"/>
                <w:szCs w:val="24"/>
                <w:bdr w:val="none" w:sz="0" w:space="0" w:color="auto" w:frame="1"/>
              </w:rPr>
              <w:t>052-265-043 26</w:t>
            </w:r>
            <w:bookmarkStart w:id="0" w:name="_GoBack"/>
            <w:bookmarkEnd w:id="0"/>
          </w:p>
        </w:tc>
      </w:tr>
      <w:tr w:rsidR="009B4B5F" w:rsidRPr="00F65319" w:rsidTr="00816B1C">
        <w:tc>
          <w:tcPr>
            <w:tcW w:w="5070" w:type="dxa"/>
          </w:tcPr>
          <w:p w:rsidR="009B4B5F" w:rsidRPr="00F65319" w:rsidRDefault="009B4B5F" w:rsidP="001B6A39">
            <w:pPr>
              <w:rPr>
                <w:rFonts w:ascii="Times New Roman" w:hAnsi="Times New Roman" w:cs="Times New Roman"/>
                <w:sz w:val="24"/>
                <w:szCs w:val="24"/>
              </w:rPr>
            </w:pPr>
            <w:r w:rsidRPr="00F65319">
              <w:rPr>
                <w:rFonts w:ascii="Times New Roman" w:hAnsi="Times New Roman" w:cs="Times New Roman"/>
                <w:sz w:val="24"/>
                <w:szCs w:val="24"/>
              </w:rPr>
              <w:t>Дата судебног</w:t>
            </w:r>
            <w:r w:rsidR="00920ACC" w:rsidRPr="00F65319">
              <w:rPr>
                <w:rFonts w:ascii="Times New Roman" w:hAnsi="Times New Roman" w:cs="Times New Roman"/>
                <w:sz w:val="24"/>
                <w:szCs w:val="24"/>
              </w:rPr>
              <w:t>о акта об утверждении финансового</w:t>
            </w:r>
            <w:r w:rsidRPr="00F65319">
              <w:rPr>
                <w:rFonts w:ascii="Times New Roman" w:hAnsi="Times New Roman" w:cs="Times New Roman"/>
                <w:sz w:val="24"/>
                <w:szCs w:val="24"/>
              </w:rPr>
              <w:t xml:space="preserve"> управляющ</w:t>
            </w:r>
            <w:r w:rsidR="00920ACC" w:rsidRPr="00F65319">
              <w:rPr>
                <w:rFonts w:ascii="Times New Roman" w:hAnsi="Times New Roman" w:cs="Times New Roman"/>
                <w:sz w:val="24"/>
                <w:szCs w:val="24"/>
              </w:rPr>
              <w:t>его</w:t>
            </w:r>
          </w:p>
        </w:tc>
        <w:tc>
          <w:tcPr>
            <w:tcW w:w="5244" w:type="dxa"/>
          </w:tcPr>
          <w:p w:rsidR="009B4B5F" w:rsidRPr="00F65319" w:rsidRDefault="006032FA" w:rsidP="00B870C9">
            <w:pPr>
              <w:jc w:val="center"/>
              <w:rPr>
                <w:rFonts w:ascii="Times New Roman" w:hAnsi="Times New Roman" w:cs="Times New Roman"/>
                <w:sz w:val="24"/>
                <w:szCs w:val="24"/>
                <w:highlight w:val="yellow"/>
              </w:rPr>
            </w:pPr>
            <w:r w:rsidRPr="00F65319">
              <w:rPr>
                <w:rFonts w:ascii="Times New Roman" w:hAnsi="Times New Roman" w:cs="Times New Roman"/>
                <w:sz w:val="24"/>
                <w:szCs w:val="24"/>
              </w:rPr>
              <w:t>17.02.2021</w:t>
            </w:r>
          </w:p>
        </w:tc>
      </w:tr>
      <w:tr w:rsidR="009B4B5F" w:rsidRPr="00F65319" w:rsidTr="00816B1C">
        <w:tc>
          <w:tcPr>
            <w:tcW w:w="5070" w:type="dxa"/>
          </w:tcPr>
          <w:p w:rsidR="009B4B5F" w:rsidRPr="00F65319" w:rsidRDefault="009B4B5F" w:rsidP="001B6A39">
            <w:pPr>
              <w:rPr>
                <w:rFonts w:ascii="Times New Roman" w:hAnsi="Times New Roman" w:cs="Times New Roman"/>
                <w:sz w:val="24"/>
                <w:szCs w:val="24"/>
              </w:rPr>
            </w:pPr>
            <w:r w:rsidRPr="00F65319">
              <w:rPr>
                <w:rFonts w:ascii="Times New Roman" w:hAnsi="Times New Roman" w:cs="Times New Roman"/>
                <w:sz w:val="24"/>
                <w:szCs w:val="24"/>
              </w:rPr>
              <w:t xml:space="preserve">Саморегулируемая организация арбитражных управляющих, членом которой является финансовый управляющий (СРО АУ) </w:t>
            </w:r>
          </w:p>
        </w:tc>
        <w:tc>
          <w:tcPr>
            <w:tcW w:w="5244" w:type="dxa"/>
          </w:tcPr>
          <w:p w:rsidR="009B4B5F" w:rsidRPr="00F65319" w:rsidRDefault="0063502C" w:rsidP="00B870C9">
            <w:pPr>
              <w:jc w:val="center"/>
              <w:rPr>
                <w:rFonts w:ascii="Times New Roman" w:hAnsi="Times New Roman" w:cs="Times New Roman"/>
                <w:sz w:val="24"/>
                <w:szCs w:val="24"/>
                <w:highlight w:val="yellow"/>
              </w:rPr>
            </w:pPr>
            <w:r w:rsidRPr="00F65319">
              <w:rPr>
                <w:rFonts w:ascii="Times New Roman" w:hAnsi="Times New Roman" w:cs="Times New Roman"/>
                <w:sz w:val="24"/>
                <w:szCs w:val="24"/>
              </w:rPr>
              <w:t>Ассоциация «РСОПАУ»</w:t>
            </w:r>
          </w:p>
        </w:tc>
      </w:tr>
      <w:tr w:rsidR="009B4B5F" w:rsidRPr="00F65319" w:rsidTr="00816B1C">
        <w:tc>
          <w:tcPr>
            <w:tcW w:w="5070" w:type="dxa"/>
          </w:tcPr>
          <w:p w:rsidR="009B4B5F" w:rsidRPr="00F65319" w:rsidRDefault="009B4B5F" w:rsidP="001B6A39">
            <w:pPr>
              <w:rPr>
                <w:rFonts w:ascii="Times New Roman" w:hAnsi="Times New Roman" w:cs="Times New Roman"/>
                <w:sz w:val="24"/>
                <w:szCs w:val="24"/>
              </w:rPr>
            </w:pPr>
            <w:r w:rsidRPr="00F65319">
              <w:rPr>
                <w:rFonts w:ascii="Times New Roman" w:hAnsi="Times New Roman" w:cs="Times New Roman"/>
                <w:sz w:val="24"/>
                <w:szCs w:val="24"/>
              </w:rPr>
              <w:t>ИНН/ОГРН СРО АУ</w:t>
            </w:r>
          </w:p>
        </w:tc>
        <w:tc>
          <w:tcPr>
            <w:tcW w:w="5244" w:type="dxa"/>
          </w:tcPr>
          <w:p w:rsidR="009B4B5F" w:rsidRPr="00F65319" w:rsidRDefault="0063502C" w:rsidP="00B870C9">
            <w:pPr>
              <w:jc w:val="center"/>
              <w:rPr>
                <w:rFonts w:ascii="Times New Roman" w:hAnsi="Times New Roman" w:cs="Times New Roman"/>
                <w:sz w:val="24"/>
                <w:szCs w:val="24"/>
                <w:highlight w:val="yellow"/>
              </w:rPr>
            </w:pPr>
            <w:r w:rsidRPr="00F65319">
              <w:rPr>
                <w:rFonts w:ascii="Times New Roman" w:hAnsi="Times New Roman" w:cs="Times New Roman"/>
                <w:bCs/>
                <w:color w:val="000000"/>
                <w:sz w:val="24"/>
                <w:szCs w:val="24"/>
                <w:bdr w:val="none" w:sz="0" w:space="0" w:color="auto" w:frame="1"/>
                <w:shd w:val="clear" w:color="auto" w:fill="FFFFFF"/>
              </w:rPr>
              <w:t>7701317591/</w:t>
            </w:r>
            <w:r w:rsidRPr="00F65319">
              <w:rPr>
                <w:rFonts w:ascii="Times New Roman" w:hAnsi="Times New Roman" w:cs="Times New Roman"/>
                <w:bCs/>
                <w:color w:val="000000"/>
                <w:sz w:val="24"/>
                <w:szCs w:val="24"/>
                <w:bdr w:val="none" w:sz="0" w:space="0" w:color="auto" w:frame="1"/>
              </w:rPr>
              <w:t>1027701018730</w:t>
            </w:r>
          </w:p>
        </w:tc>
      </w:tr>
      <w:tr w:rsidR="009B4B5F" w:rsidRPr="00F65319" w:rsidTr="00816B1C">
        <w:tc>
          <w:tcPr>
            <w:tcW w:w="5070" w:type="dxa"/>
          </w:tcPr>
          <w:p w:rsidR="009B4B5F" w:rsidRPr="00F65319" w:rsidRDefault="009B4B5F" w:rsidP="001B6A39">
            <w:pPr>
              <w:rPr>
                <w:rFonts w:ascii="Times New Roman" w:hAnsi="Times New Roman" w:cs="Times New Roman"/>
                <w:sz w:val="24"/>
                <w:szCs w:val="24"/>
              </w:rPr>
            </w:pPr>
            <w:r w:rsidRPr="00F65319">
              <w:rPr>
                <w:rFonts w:ascii="Times New Roman" w:hAnsi="Times New Roman" w:cs="Times New Roman"/>
                <w:sz w:val="24"/>
                <w:szCs w:val="24"/>
              </w:rPr>
              <w:t>Адрес СРО АУ</w:t>
            </w:r>
          </w:p>
        </w:tc>
        <w:tc>
          <w:tcPr>
            <w:tcW w:w="5244" w:type="dxa"/>
          </w:tcPr>
          <w:p w:rsidR="009B4B5F" w:rsidRPr="00F65319" w:rsidRDefault="0063502C" w:rsidP="00B870C9">
            <w:pPr>
              <w:jc w:val="center"/>
              <w:rPr>
                <w:rFonts w:ascii="Times New Roman" w:hAnsi="Times New Roman" w:cs="Times New Roman"/>
                <w:sz w:val="24"/>
                <w:szCs w:val="24"/>
                <w:highlight w:val="yellow"/>
              </w:rPr>
            </w:pPr>
            <w:r w:rsidRPr="00F65319">
              <w:rPr>
                <w:rFonts w:ascii="Times New Roman" w:hAnsi="Times New Roman" w:cs="Times New Roman"/>
                <w:bCs/>
                <w:color w:val="000000"/>
                <w:sz w:val="24"/>
                <w:szCs w:val="24"/>
                <w:bdr w:val="none" w:sz="0" w:space="0" w:color="auto" w:frame="1"/>
              </w:rPr>
              <w:t xml:space="preserve">119121, г. Москва, 2-й </w:t>
            </w:r>
            <w:proofErr w:type="spellStart"/>
            <w:r w:rsidRPr="00F65319">
              <w:rPr>
                <w:rFonts w:ascii="Times New Roman" w:hAnsi="Times New Roman" w:cs="Times New Roman"/>
                <w:bCs/>
                <w:color w:val="000000"/>
                <w:sz w:val="24"/>
                <w:szCs w:val="24"/>
                <w:bdr w:val="none" w:sz="0" w:space="0" w:color="auto" w:frame="1"/>
              </w:rPr>
              <w:t>Неопалимовский</w:t>
            </w:r>
            <w:proofErr w:type="spellEnd"/>
            <w:r w:rsidRPr="00F65319">
              <w:rPr>
                <w:rFonts w:ascii="Times New Roman" w:hAnsi="Times New Roman" w:cs="Times New Roman"/>
                <w:bCs/>
                <w:color w:val="000000"/>
                <w:sz w:val="24"/>
                <w:szCs w:val="24"/>
                <w:bdr w:val="none" w:sz="0" w:space="0" w:color="auto" w:frame="1"/>
              </w:rPr>
              <w:t xml:space="preserve"> переулок, д. 7, п. 1</w:t>
            </w:r>
          </w:p>
        </w:tc>
      </w:tr>
    </w:tbl>
    <w:p w:rsidR="00920ACC" w:rsidRPr="00F65319" w:rsidRDefault="00920ACC" w:rsidP="001B6A39">
      <w:pPr>
        <w:spacing w:after="0"/>
        <w:rPr>
          <w:rFonts w:ascii="Times New Roman" w:hAnsi="Times New Roman" w:cs="Times New Roman"/>
          <w:sz w:val="24"/>
          <w:szCs w:val="24"/>
        </w:rPr>
      </w:pPr>
    </w:p>
    <w:p w:rsidR="00F51705" w:rsidRPr="00F65319" w:rsidRDefault="00F51705" w:rsidP="001B6A39">
      <w:pPr>
        <w:pStyle w:val="a7"/>
        <w:numPr>
          <w:ilvl w:val="0"/>
          <w:numId w:val="1"/>
        </w:numPr>
        <w:spacing w:after="0" w:line="240" w:lineRule="auto"/>
        <w:ind w:left="0" w:firstLine="0"/>
        <w:jc w:val="center"/>
        <w:rPr>
          <w:rFonts w:ascii="Times New Roman" w:hAnsi="Times New Roman" w:cs="Times New Roman"/>
          <w:b/>
          <w:sz w:val="24"/>
          <w:szCs w:val="24"/>
        </w:rPr>
      </w:pPr>
      <w:r w:rsidRPr="00F65319">
        <w:rPr>
          <w:rFonts w:ascii="Times New Roman" w:hAnsi="Times New Roman" w:cs="Times New Roman"/>
          <w:b/>
          <w:sz w:val="24"/>
          <w:szCs w:val="24"/>
        </w:rPr>
        <w:t>Сведения об имуществе, подлежащем продаже</w:t>
      </w:r>
    </w:p>
    <w:tbl>
      <w:tblPr>
        <w:tblStyle w:val="a8"/>
        <w:tblW w:w="10288" w:type="dxa"/>
        <w:tblLook w:val="04A0" w:firstRow="1" w:lastRow="0" w:firstColumn="1" w:lastColumn="0" w:noHBand="0" w:noVBand="1"/>
      </w:tblPr>
      <w:tblGrid>
        <w:gridCol w:w="675"/>
        <w:gridCol w:w="4748"/>
        <w:gridCol w:w="1584"/>
        <w:gridCol w:w="1648"/>
        <w:gridCol w:w="1633"/>
      </w:tblGrid>
      <w:tr w:rsidR="00F51705" w:rsidRPr="00F65319" w:rsidTr="007E7333">
        <w:tc>
          <w:tcPr>
            <w:tcW w:w="675" w:type="dxa"/>
            <w:tcBorders>
              <w:top w:val="single" w:sz="4" w:space="0" w:color="auto"/>
              <w:left w:val="single" w:sz="4" w:space="0" w:color="auto"/>
              <w:bottom w:val="single" w:sz="4" w:space="0" w:color="auto"/>
              <w:right w:val="single" w:sz="4" w:space="0" w:color="auto"/>
            </w:tcBorders>
            <w:hideMark/>
          </w:tcPr>
          <w:p w:rsidR="00F51705" w:rsidRPr="00F65319" w:rsidRDefault="00F51705" w:rsidP="007E7333">
            <w:pPr>
              <w:spacing w:line="276" w:lineRule="auto"/>
              <w:jc w:val="center"/>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лота</w:t>
            </w:r>
          </w:p>
        </w:tc>
        <w:tc>
          <w:tcPr>
            <w:tcW w:w="4748" w:type="dxa"/>
            <w:tcBorders>
              <w:top w:val="single" w:sz="4" w:space="0" w:color="auto"/>
              <w:left w:val="single" w:sz="4" w:space="0" w:color="auto"/>
              <w:bottom w:val="single" w:sz="4" w:space="0" w:color="auto"/>
              <w:right w:val="single" w:sz="4" w:space="0" w:color="auto"/>
            </w:tcBorders>
            <w:hideMark/>
          </w:tcPr>
          <w:p w:rsidR="00F51705" w:rsidRPr="00F65319" w:rsidRDefault="00F51705" w:rsidP="007E7333">
            <w:pPr>
              <w:spacing w:line="276" w:lineRule="auto"/>
              <w:jc w:val="center"/>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Наименование Имущества</w:t>
            </w:r>
          </w:p>
        </w:tc>
        <w:tc>
          <w:tcPr>
            <w:tcW w:w="1584" w:type="dxa"/>
            <w:tcBorders>
              <w:top w:val="single" w:sz="4" w:space="0" w:color="auto"/>
              <w:left w:val="single" w:sz="4" w:space="0" w:color="auto"/>
              <w:bottom w:val="single" w:sz="4" w:space="0" w:color="auto"/>
              <w:right w:val="single" w:sz="4" w:space="0" w:color="auto"/>
            </w:tcBorders>
            <w:hideMark/>
          </w:tcPr>
          <w:p w:rsidR="00F51705" w:rsidRPr="00F65319" w:rsidRDefault="00F51705" w:rsidP="007E7333">
            <w:pPr>
              <w:spacing w:line="276" w:lineRule="auto"/>
              <w:jc w:val="center"/>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Начальная цена, руб.</w:t>
            </w:r>
          </w:p>
        </w:tc>
        <w:tc>
          <w:tcPr>
            <w:tcW w:w="1648" w:type="dxa"/>
            <w:tcBorders>
              <w:top w:val="single" w:sz="4" w:space="0" w:color="auto"/>
              <w:left w:val="single" w:sz="4" w:space="0" w:color="auto"/>
              <w:bottom w:val="single" w:sz="4" w:space="0" w:color="auto"/>
              <w:right w:val="single" w:sz="4" w:space="0" w:color="auto"/>
            </w:tcBorders>
          </w:tcPr>
          <w:p w:rsidR="00F51705" w:rsidRPr="00F65319" w:rsidRDefault="00F51705" w:rsidP="007E7333">
            <w:pPr>
              <w:spacing w:line="276" w:lineRule="auto"/>
              <w:jc w:val="center"/>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Минимальная цена продажи (цена отсечения), руб.</w:t>
            </w:r>
          </w:p>
        </w:tc>
        <w:tc>
          <w:tcPr>
            <w:tcW w:w="1633" w:type="dxa"/>
            <w:tcBorders>
              <w:top w:val="single" w:sz="4" w:space="0" w:color="auto"/>
              <w:left w:val="single" w:sz="4" w:space="0" w:color="auto"/>
              <w:bottom w:val="single" w:sz="4" w:space="0" w:color="auto"/>
              <w:right w:val="single" w:sz="4" w:space="0" w:color="auto"/>
            </w:tcBorders>
          </w:tcPr>
          <w:p w:rsidR="00F51705" w:rsidRPr="00F65319" w:rsidRDefault="00F51705" w:rsidP="007E7333">
            <w:pPr>
              <w:spacing w:line="276" w:lineRule="auto"/>
              <w:jc w:val="center"/>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Размер снижения начальной продажной цены на торгах путем публичного предложения, руб.</w:t>
            </w:r>
          </w:p>
        </w:tc>
      </w:tr>
      <w:tr w:rsidR="00F51705" w:rsidRPr="00F65319" w:rsidTr="007E7333">
        <w:tc>
          <w:tcPr>
            <w:tcW w:w="675" w:type="dxa"/>
            <w:tcBorders>
              <w:top w:val="single" w:sz="4" w:space="0" w:color="auto"/>
              <w:left w:val="single" w:sz="4" w:space="0" w:color="auto"/>
              <w:bottom w:val="single" w:sz="4" w:space="0" w:color="auto"/>
              <w:right w:val="single" w:sz="4" w:space="0" w:color="auto"/>
            </w:tcBorders>
            <w:hideMark/>
          </w:tcPr>
          <w:p w:rsidR="00F51705" w:rsidRPr="00F65319" w:rsidRDefault="00F51705" w:rsidP="007E7333">
            <w:pPr>
              <w:spacing w:line="276" w:lineRule="auto"/>
              <w:jc w:val="center"/>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1</w:t>
            </w:r>
          </w:p>
        </w:tc>
        <w:tc>
          <w:tcPr>
            <w:tcW w:w="4748" w:type="dxa"/>
            <w:tcBorders>
              <w:top w:val="single" w:sz="4" w:space="0" w:color="auto"/>
              <w:left w:val="single" w:sz="4" w:space="0" w:color="auto"/>
              <w:bottom w:val="single" w:sz="4" w:space="0" w:color="auto"/>
              <w:right w:val="single" w:sz="4" w:space="0" w:color="auto"/>
            </w:tcBorders>
          </w:tcPr>
          <w:p w:rsidR="00F51705" w:rsidRPr="00F65319" w:rsidRDefault="000038E3" w:rsidP="0063502C">
            <w:pPr>
              <w:jc w:val="center"/>
              <w:rPr>
                <w:rFonts w:ascii="Times New Roman" w:hAnsi="Times New Roman" w:cs="Times New Roman"/>
                <w:i/>
                <w:color w:val="000000" w:themeColor="text1"/>
                <w:sz w:val="24"/>
                <w:szCs w:val="24"/>
              </w:rPr>
            </w:pPr>
            <w:r w:rsidRPr="00F65319">
              <w:rPr>
                <w:rFonts w:ascii="Times New Roman" w:hAnsi="Times New Roman" w:cs="Times New Roman"/>
                <w:i/>
                <w:sz w:val="24"/>
                <w:szCs w:val="24"/>
              </w:rPr>
              <w:t xml:space="preserve">SKODA </w:t>
            </w:r>
            <w:proofErr w:type="spellStart"/>
            <w:r w:rsidR="0063502C" w:rsidRPr="00F65319">
              <w:rPr>
                <w:rFonts w:ascii="Times New Roman" w:hAnsi="Times New Roman" w:cs="Times New Roman"/>
                <w:i/>
                <w:sz w:val="24"/>
                <w:szCs w:val="24"/>
              </w:rPr>
              <w:t>Octavia</w:t>
            </w:r>
            <w:proofErr w:type="spellEnd"/>
            <w:r w:rsidRPr="00F65319">
              <w:rPr>
                <w:rFonts w:ascii="Times New Roman" w:hAnsi="Times New Roman" w:cs="Times New Roman"/>
                <w:i/>
                <w:sz w:val="24"/>
                <w:szCs w:val="24"/>
              </w:rPr>
              <w:t>, 201</w:t>
            </w:r>
            <w:r w:rsidR="0063502C" w:rsidRPr="00F65319">
              <w:rPr>
                <w:rFonts w:ascii="Times New Roman" w:hAnsi="Times New Roman" w:cs="Times New Roman"/>
                <w:i/>
                <w:sz w:val="24"/>
                <w:szCs w:val="24"/>
              </w:rPr>
              <w:t>6</w:t>
            </w:r>
            <w:r w:rsidRPr="00F65319">
              <w:rPr>
                <w:rFonts w:ascii="Times New Roman" w:hAnsi="Times New Roman" w:cs="Times New Roman"/>
                <w:i/>
                <w:sz w:val="24"/>
                <w:szCs w:val="24"/>
              </w:rPr>
              <w:t xml:space="preserve"> года выпуска, VIN </w:t>
            </w:r>
            <w:r w:rsidR="0063502C" w:rsidRPr="00F65319">
              <w:rPr>
                <w:rFonts w:ascii="Times New Roman" w:hAnsi="Times New Roman" w:cs="Times New Roman"/>
                <w:i/>
                <w:sz w:val="24"/>
                <w:szCs w:val="24"/>
              </w:rPr>
              <w:t>XW8AJ6NE2HH017246</w:t>
            </w:r>
          </w:p>
        </w:tc>
        <w:tc>
          <w:tcPr>
            <w:tcW w:w="1584" w:type="dxa"/>
            <w:tcBorders>
              <w:top w:val="single" w:sz="4" w:space="0" w:color="auto"/>
              <w:left w:val="single" w:sz="4" w:space="0" w:color="auto"/>
              <w:bottom w:val="single" w:sz="4" w:space="0" w:color="auto"/>
              <w:right w:val="single" w:sz="4" w:space="0" w:color="auto"/>
            </w:tcBorders>
            <w:hideMark/>
          </w:tcPr>
          <w:p w:rsidR="00F51705" w:rsidRPr="00F65319" w:rsidRDefault="0063502C" w:rsidP="007E7333">
            <w:pPr>
              <w:spacing w:line="276" w:lineRule="auto"/>
              <w:jc w:val="center"/>
              <w:rPr>
                <w:rFonts w:ascii="Times New Roman" w:hAnsi="Times New Roman" w:cs="Times New Roman"/>
                <w:i/>
                <w:color w:val="000000" w:themeColor="text1"/>
                <w:sz w:val="24"/>
                <w:szCs w:val="24"/>
              </w:rPr>
            </w:pPr>
            <w:r w:rsidRPr="00F65319">
              <w:rPr>
                <w:rFonts w:ascii="Times New Roman" w:hAnsi="Times New Roman" w:cs="Times New Roman"/>
                <w:i/>
                <w:color w:val="000000" w:themeColor="text1"/>
                <w:sz w:val="24"/>
                <w:szCs w:val="24"/>
              </w:rPr>
              <w:t>950 000</w:t>
            </w:r>
          </w:p>
        </w:tc>
        <w:tc>
          <w:tcPr>
            <w:tcW w:w="1648" w:type="dxa"/>
            <w:tcBorders>
              <w:top w:val="single" w:sz="4" w:space="0" w:color="auto"/>
              <w:left w:val="single" w:sz="4" w:space="0" w:color="auto"/>
              <w:bottom w:val="single" w:sz="4" w:space="0" w:color="auto"/>
              <w:right w:val="single" w:sz="4" w:space="0" w:color="auto"/>
            </w:tcBorders>
          </w:tcPr>
          <w:p w:rsidR="00F51705" w:rsidRPr="00F65319" w:rsidRDefault="0063502C" w:rsidP="007E7333">
            <w:pPr>
              <w:spacing w:line="276" w:lineRule="auto"/>
              <w:jc w:val="center"/>
              <w:rPr>
                <w:rFonts w:ascii="Times New Roman" w:hAnsi="Times New Roman" w:cs="Times New Roman"/>
                <w:i/>
                <w:color w:val="000000" w:themeColor="text1"/>
                <w:sz w:val="24"/>
                <w:szCs w:val="24"/>
              </w:rPr>
            </w:pPr>
            <w:r w:rsidRPr="00F65319">
              <w:rPr>
                <w:rFonts w:ascii="Times New Roman" w:hAnsi="Times New Roman" w:cs="Times New Roman"/>
                <w:i/>
                <w:color w:val="000000" w:themeColor="text1"/>
                <w:sz w:val="24"/>
                <w:szCs w:val="24"/>
              </w:rPr>
              <w:t>690 000</w:t>
            </w:r>
          </w:p>
        </w:tc>
        <w:tc>
          <w:tcPr>
            <w:tcW w:w="1633" w:type="dxa"/>
            <w:tcBorders>
              <w:top w:val="single" w:sz="4" w:space="0" w:color="auto"/>
              <w:left w:val="single" w:sz="4" w:space="0" w:color="auto"/>
              <w:bottom w:val="single" w:sz="4" w:space="0" w:color="auto"/>
              <w:right w:val="single" w:sz="4" w:space="0" w:color="auto"/>
            </w:tcBorders>
          </w:tcPr>
          <w:p w:rsidR="00F51705" w:rsidRPr="006032FA" w:rsidRDefault="006032FA" w:rsidP="007E7333">
            <w:pPr>
              <w:spacing w:line="276" w:lineRule="auto"/>
              <w:jc w:val="center"/>
              <w:rPr>
                <w:rFonts w:ascii="Times New Roman" w:hAnsi="Times New Roman" w:cs="Times New Roman"/>
                <w:i/>
                <w:color w:val="000000" w:themeColor="text1"/>
                <w:sz w:val="24"/>
                <w:szCs w:val="24"/>
                <w:lang w:val="en-US"/>
              </w:rPr>
            </w:pPr>
            <w:r>
              <w:rPr>
                <w:rFonts w:ascii="Times New Roman" w:hAnsi="Times New Roman" w:cs="Times New Roman"/>
                <w:i/>
                <w:color w:val="000000" w:themeColor="text1"/>
                <w:sz w:val="24"/>
                <w:szCs w:val="24"/>
                <w:lang w:val="en-US"/>
              </w:rPr>
              <w:t>16 500</w:t>
            </w:r>
          </w:p>
        </w:tc>
      </w:tr>
    </w:tbl>
    <w:p w:rsidR="00F51705" w:rsidRPr="00F65319" w:rsidRDefault="00F51705" w:rsidP="00F51705">
      <w:pPr>
        <w:pStyle w:val="a7"/>
        <w:spacing w:after="0" w:line="240" w:lineRule="auto"/>
        <w:ind w:left="0"/>
        <w:rPr>
          <w:rFonts w:ascii="Times New Roman" w:hAnsi="Times New Roman" w:cs="Times New Roman"/>
          <w:b/>
          <w:sz w:val="24"/>
          <w:szCs w:val="24"/>
        </w:rPr>
      </w:pPr>
    </w:p>
    <w:p w:rsidR="00F51705" w:rsidRPr="00F65319" w:rsidRDefault="00F51705" w:rsidP="00F51705">
      <w:pPr>
        <w:pStyle w:val="a7"/>
        <w:spacing w:after="0" w:line="240" w:lineRule="auto"/>
        <w:ind w:left="0"/>
        <w:rPr>
          <w:rFonts w:ascii="Times New Roman" w:hAnsi="Times New Roman" w:cs="Times New Roman"/>
          <w:b/>
          <w:sz w:val="24"/>
          <w:szCs w:val="24"/>
        </w:rPr>
      </w:pPr>
    </w:p>
    <w:p w:rsidR="00F51705" w:rsidRPr="00F65319" w:rsidRDefault="00F51705" w:rsidP="00F51705">
      <w:pPr>
        <w:pStyle w:val="a7"/>
        <w:numPr>
          <w:ilvl w:val="0"/>
          <w:numId w:val="1"/>
        </w:numPr>
        <w:tabs>
          <w:tab w:val="left" w:pos="284"/>
          <w:tab w:val="left" w:pos="1276"/>
        </w:tabs>
        <w:spacing w:after="0"/>
        <w:ind w:left="0" w:firstLine="709"/>
        <w:jc w:val="center"/>
        <w:rPr>
          <w:rFonts w:ascii="Times New Roman" w:hAnsi="Times New Roman" w:cs="Times New Roman"/>
          <w:b/>
          <w:sz w:val="24"/>
          <w:szCs w:val="24"/>
        </w:rPr>
      </w:pPr>
      <w:r w:rsidRPr="00F65319">
        <w:rPr>
          <w:rFonts w:ascii="Times New Roman" w:hAnsi="Times New Roman" w:cs="Times New Roman"/>
          <w:b/>
          <w:sz w:val="24"/>
          <w:szCs w:val="24"/>
        </w:rPr>
        <w:t>Общие положения</w:t>
      </w:r>
    </w:p>
    <w:p w:rsidR="00F51705" w:rsidRPr="00F65319" w:rsidRDefault="00F51705" w:rsidP="00F51705">
      <w:pPr>
        <w:pStyle w:val="a7"/>
        <w:numPr>
          <w:ilvl w:val="1"/>
          <w:numId w:val="27"/>
        </w:numPr>
        <w:tabs>
          <w:tab w:val="left" w:pos="1276"/>
        </w:tabs>
        <w:autoSpaceDE w:val="0"/>
        <w:autoSpaceDN w:val="0"/>
        <w:adjustRightInd w:val="0"/>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Настоящее Положение устанавливает порядок, сроки и условия проведения торгов по продаже имущества должника.</w:t>
      </w:r>
    </w:p>
    <w:p w:rsidR="00F51705" w:rsidRPr="00F65319" w:rsidRDefault="00F51705" w:rsidP="00F51705">
      <w:pPr>
        <w:pStyle w:val="a7"/>
        <w:numPr>
          <w:ilvl w:val="1"/>
          <w:numId w:val="27"/>
        </w:numPr>
        <w:tabs>
          <w:tab w:val="left" w:pos="1276"/>
        </w:tabs>
        <w:autoSpaceDE w:val="0"/>
        <w:autoSpaceDN w:val="0"/>
        <w:adjustRightInd w:val="0"/>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lastRenderedPageBreak/>
        <w:t>Настоящее Положение разработано в соответствие с нормами Гражданского кодекса Российской Федерации, Федерального закона от 26.10.2002 № 127-ФЗ «О несостоятельности (банкротстве)» (далее – Закон о банкротстве), приказом Министерства экономического развития Российской Федерации от 23 июля 2015 г. № 495 «Об утверждении порядка проведения торгов в электронной форме при продаже имущества или предприятия должников в ходе процедур, применяемых в деле о банкротстве, требований к операторам электронных площадок, к электронным площадкам, в том числе технологическим, программным, лингвистическим, правовым и организационным средствам, необходимым при проведении торгов в электронной форме при продаже имущества или предприятия Должников в ходе процедур, применяемых в деле о банкротстве, внесении изменений в приказ Минэкономразвития России от 5 апреля 2013 г. № 178 и признании утратившим силу некоторых приказов Минэкономразвития России» (далее – Приказ № 495) в целях организации и проведения продажи имущества Должника, в соответствии с гражданским законодательством Российской Федерации и с учетом требований действующего законодательства Российской Федерации о несостоятельности (банкротстве). Во всем остальном, что не урегулировано настоящим Положением, Арбитражный управляющий руководствуется Законом о банкротстве.</w:t>
      </w:r>
    </w:p>
    <w:p w:rsidR="00F51705" w:rsidRPr="00F65319" w:rsidRDefault="00F51705" w:rsidP="00F51705">
      <w:pPr>
        <w:pStyle w:val="a7"/>
        <w:numPr>
          <w:ilvl w:val="1"/>
          <w:numId w:val="2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Проводимые в соответствии с настоящим Положением торги (далее – торги) являются открытыми по составу участников и форме представления предложений о цене имущества.</w:t>
      </w:r>
    </w:p>
    <w:p w:rsidR="00F51705" w:rsidRPr="00F65319" w:rsidRDefault="00F51705" w:rsidP="00F51705">
      <w:pPr>
        <w:pStyle w:val="a7"/>
        <w:numPr>
          <w:ilvl w:val="1"/>
          <w:numId w:val="2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В настоящем Положении используются следующие термины и определения:</w:t>
      </w:r>
    </w:p>
    <w:p w:rsidR="00F51705" w:rsidRPr="00F65319" w:rsidRDefault="00F51705" w:rsidP="00F51705">
      <w:pPr>
        <w:widowControl w:val="0"/>
        <w:tabs>
          <w:tab w:val="left" w:pos="1276"/>
        </w:tabs>
        <w:autoSpaceDE w:val="0"/>
        <w:autoSpaceDN w:val="0"/>
        <w:adjustRightInd w:val="0"/>
        <w:spacing w:after="0"/>
        <w:ind w:firstLine="709"/>
        <w:jc w:val="both"/>
        <w:rPr>
          <w:rFonts w:ascii="Times New Roman" w:hAnsi="Times New Roman" w:cs="Times New Roman"/>
          <w:bCs/>
          <w:spacing w:val="2"/>
          <w:kern w:val="2"/>
          <w:sz w:val="24"/>
          <w:szCs w:val="24"/>
        </w:rPr>
      </w:pPr>
      <w:r w:rsidRPr="00F65319">
        <w:rPr>
          <w:rFonts w:ascii="Times New Roman" w:hAnsi="Times New Roman" w:cs="Times New Roman"/>
          <w:b/>
          <w:bCs/>
          <w:spacing w:val="2"/>
          <w:kern w:val="2"/>
          <w:sz w:val="24"/>
          <w:szCs w:val="24"/>
        </w:rPr>
        <w:t>Должник</w:t>
      </w:r>
      <w:r w:rsidRPr="00F65319">
        <w:rPr>
          <w:rFonts w:ascii="Times New Roman" w:hAnsi="Times New Roman" w:cs="Times New Roman"/>
          <w:bCs/>
          <w:spacing w:val="2"/>
          <w:kern w:val="2"/>
          <w:sz w:val="24"/>
          <w:szCs w:val="24"/>
        </w:rPr>
        <w:t xml:space="preserve"> </w:t>
      </w:r>
      <w:r w:rsidRPr="00F65319">
        <w:rPr>
          <w:rFonts w:ascii="Times New Roman" w:hAnsi="Times New Roman" w:cs="Times New Roman"/>
          <w:sz w:val="24"/>
          <w:szCs w:val="24"/>
        </w:rPr>
        <w:t>–</w:t>
      </w:r>
      <w:r w:rsidRPr="00F65319">
        <w:rPr>
          <w:rFonts w:ascii="Times New Roman" w:hAnsi="Times New Roman" w:cs="Times New Roman"/>
          <w:bCs/>
          <w:spacing w:val="2"/>
          <w:kern w:val="2"/>
          <w:sz w:val="24"/>
          <w:szCs w:val="24"/>
        </w:rPr>
        <w:t xml:space="preserve"> лицо, в отношении которого арбитражным судом введена процедура банкротства, собственник (владелец) имущества, выставленного на торги.</w:t>
      </w:r>
    </w:p>
    <w:p w:rsidR="00F51705" w:rsidRPr="00F65319" w:rsidRDefault="00F51705" w:rsidP="00F51705">
      <w:pPr>
        <w:pStyle w:val="2"/>
        <w:tabs>
          <w:tab w:val="left" w:pos="426"/>
          <w:tab w:val="left" w:pos="1276"/>
        </w:tabs>
        <w:spacing w:line="276" w:lineRule="auto"/>
        <w:ind w:left="0" w:firstLine="709"/>
        <w:jc w:val="both"/>
      </w:pPr>
      <w:r w:rsidRPr="00F65319">
        <w:rPr>
          <w:b/>
        </w:rPr>
        <w:t>Задаток</w:t>
      </w:r>
      <w:r w:rsidRPr="00F65319">
        <w:t xml:space="preserve"> – сумма денежных средств, перечисляемая заявителем организатору торгов в счет причитающихся в будущем возможных платежей Должнику, в случае если заявитель будет допущен к участию в торгах и признан лицом, выигравшим торги, в доказательство заключения договора купли-продажи и в обеспечение его исполнения.</w:t>
      </w:r>
    </w:p>
    <w:p w:rsidR="00F51705" w:rsidRPr="00F65319" w:rsidRDefault="00F51705" w:rsidP="00F51705">
      <w:pPr>
        <w:tabs>
          <w:tab w:val="left" w:pos="283"/>
          <w:tab w:val="left" w:pos="1276"/>
        </w:tabs>
        <w:spacing w:after="0"/>
        <w:ind w:firstLine="709"/>
        <w:jc w:val="both"/>
        <w:rPr>
          <w:rFonts w:ascii="Times New Roman" w:hAnsi="Times New Roman" w:cs="Times New Roman"/>
          <w:bCs/>
          <w:spacing w:val="2"/>
          <w:kern w:val="2"/>
          <w:sz w:val="24"/>
          <w:szCs w:val="24"/>
        </w:rPr>
      </w:pPr>
      <w:r w:rsidRPr="00F65319">
        <w:rPr>
          <w:rFonts w:ascii="Times New Roman" w:hAnsi="Times New Roman" w:cs="Times New Roman"/>
          <w:b/>
          <w:bCs/>
          <w:spacing w:val="2"/>
          <w:kern w:val="2"/>
          <w:sz w:val="24"/>
          <w:szCs w:val="24"/>
        </w:rPr>
        <w:t>Имущество</w:t>
      </w:r>
      <w:r w:rsidRPr="00F65319">
        <w:rPr>
          <w:rFonts w:ascii="Times New Roman" w:hAnsi="Times New Roman" w:cs="Times New Roman"/>
          <w:spacing w:val="2"/>
          <w:kern w:val="2"/>
          <w:sz w:val="24"/>
          <w:szCs w:val="24"/>
        </w:rPr>
        <w:t xml:space="preserve"> </w:t>
      </w:r>
      <w:r w:rsidRPr="00F65319">
        <w:rPr>
          <w:rFonts w:ascii="Times New Roman" w:hAnsi="Times New Roman" w:cs="Times New Roman"/>
          <w:sz w:val="24"/>
          <w:szCs w:val="24"/>
        </w:rPr>
        <w:t>–</w:t>
      </w:r>
      <w:r w:rsidRPr="00F65319">
        <w:rPr>
          <w:rFonts w:ascii="Times New Roman" w:hAnsi="Times New Roman" w:cs="Times New Roman"/>
          <w:spacing w:val="2"/>
          <w:kern w:val="2"/>
          <w:sz w:val="24"/>
          <w:szCs w:val="24"/>
        </w:rPr>
        <w:t xml:space="preserve"> имущество Должника, указанное в разделе 3 настоящего Положения о порядке, сроках и условиях продажи имущества должника и реализуемое в соответствии с </w:t>
      </w:r>
      <w:r w:rsidRPr="00F65319">
        <w:rPr>
          <w:rFonts w:ascii="Times New Roman" w:hAnsi="Times New Roman" w:cs="Times New Roman"/>
          <w:sz w:val="24"/>
          <w:szCs w:val="24"/>
        </w:rPr>
        <w:t xml:space="preserve">настоящим Положением и </w:t>
      </w:r>
      <w:r w:rsidRPr="00F65319">
        <w:rPr>
          <w:rFonts w:ascii="Times New Roman" w:hAnsi="Times New Roman" w:cs="Times New Roman"/>
          <w:spacing w:val="2"/>
          <w:kern w:val="2"/>
          <w:sz w:val="24"/>
          <w:szCs w:val="24"/>
        </w:rPr>
        <w:t xml:space="preserve">Законом о банкротстве. </w:t>
      </w:r>
    </w:p>
    <w:p w:rsidR="00F51705" w:rsidRPr="00F65319" w:rsidRDefault="00F51705" w:rsidP="00F51705">
      <w:pPr>
        <w:widowControl w:val="0"/>
        <w:tabs>
          <w:tab w:val="left" w:pos="1276"/>
        </w:tabs>
        <w:autoSpaceDE w:val="0"/>
        <w:autoSpaceDN w:val="0"/>
        <w:adjustRightInd w:val="0"/>
        <w:spacing w:after="0"/>
        <w:ind w:firstLine="709"/>
        <w:jc w:val="both"/>
        <w:rPr>
          <w:rFonts w:ascii="Times New Roman" w:hAnsi="Times New Roman" w:cs="Times New Roman"/>
          <w:spacing w:val="2"/>
          <w:kern w:val="2"/>
          <w:sz w:val="24"/>
          <w:szCs w:val="24"/>
        </w:rPr>
      </w:pPr>
      <w:r w:rsidRPr="00F65319">
        <w:rPr>
          <w:rFonts w:ascii="Times New Roman" w:hAnsi="Times New Roman" w:cs="Times New Roman"/>
          <w:b/>
          <w:bCs/>
          <w:spacing w:val="2"/>
          <w:kern w:val="2"/>
          <w:sz w:val="24"/>
          <w:szCs w:val="24"/>
        </w:rPr>
        <w:t xml:space="preserve">Заявитель </w:t>
      </w:r>
      <w:r w:rsidRPr="00F65319">
        <w:rPr>
          <w:rFonts w:ascii="Times New Roman" w:hAnsi="Times New Roman" w:cs="Times New Roman"/>
          <w:sz w:val="24"/>
          <w:szCs w:val="24"/>
        </w:rPr>
        <w:t>– намеревающееся стать участником торгов лицо, представившее для регистрации Оператору электронной площадки заявку на участие в торгах с приложением необходимых документов и перечислившее задаток в порядке и размерах, предусмотренных настоящим Положением</w:t>
      </w:r>
      <w:r w:rsidRPr="00F65319">
        <w:rPr>
          <w:rFonts w:ascii="Times New Roman" w:hAnsi="Times New Roman" w:cs="Times New Roman"/>
          <w:spacing w:val="2"/>
          <w:kern w:val="2"/>
          <w:sz w:val="24"/>
          <w:szCs w:val="24"/>
        </w:rPr>
        <w:t>.</w:t>
      </w:r>
    </w:p>
    <w:p w:rsidR="00F51705" w:rsidRPr="00F65319" w:rsidRDefault="00F51705" w:rsidP="00F51705">
      <w:pPr>
        <w:tabs>
          <w:tab w:val="left" w:pos="283"/>
          <w:tab w:val="left" w:pos="1276"/>
        </w:tabs>
        <w:spacing w:after="0"/>
        <w:ind w:firstLine="709"/>
        <w:jc w:val="both"/>
        <w:rPr>
          <w:rFonts w:ascii="Times New Roman" w:hAnsi="Times New Roman" w:cs="Times New Roman"/>
          <w:sz w:val="24"/>
          <w:szCs w:val="24"/>
        </w:rPr>
      </w:pPr>
      <w:r w:rsidRPr="00F65319">
        <w:rPr>
          <w:rFonts w:ascii="Times New Roman" w:hAnsi="Times New Roman" w:cs="Times New Roman"/>
          <w:b/>
          <w:bCs/>
          <w:spacing w:val="2"/>
          <w:kern w:val="2"/>
          <w:sz w:val="24"/>
          <w:szCs w:val="24"/>
        </w:rPr>
        <w:t xml:space="preserve">Лот </w:t>
      </w:r>
      <w:r w:rsidRPr="00F65319">
        <w:rPr>
          <w:rFonts w:ascii="Times New Roman" w:hAnsi="Times New Roman" w:cs="Times New Roman"/>
          <w:sz w:val="24"/>
          <w:szCs w:val="24"/>
        </w:rPr>
        <w:t>– имущество, выставляемое на торги как самостоятельный предмет продажи, и в отношении которого заключается отдельный договор купли – продажи по итогам проведения торгов</w:t>
      </w:r>
      <w:r w:rsidRPr="00F65319">
        <w:rPr>
          <w:rFonts w:ascii="Times New Roman" w:hAnsi="Times New Roman" w:cs="Times New Roman"/>
          <w:spacing w:val="2"/>
          <w:kern w:val="2"/>
          <w:sz w:val="24"/>
          <w:szCs w:val="24"/>
        </w:rPr>
        <w:t>.</w:t>
      </w:r>
    </w:p>
    <w:p w:rsidR="00F51705" w:rsidRPr="00F65319" w:rsidRDefault="00F51705" w:rsidP="00F51705">
      <w:pPr>
        <w:widowControl w:val="0"/>
        <w:tabs>
          <w:tab w:val="left" w:pos="1276"/>
        </w:tabs>
        <w:autoSpaceDE w:val="0"/>
        <w:autoSpaceDN w:val="0"/>
        <w:adjustRightInd w:val="0"/>
        <w:spacing w:after="0"/>
        <w:ind w:firstLine="709"/>
        <w:jc w:val="both"/>
        <w:rPr>
          <w:rFonts w:ascii="Times New Roman" w:hAnsi="Times New Roman" w:cs="Times New Roman"/>
          <w:spacing w:val="2"/>
          <w:kern w:val="2"/>
          <w:sz w:val="24"/>
          <w:szCs w:val="24"/>
        </w:rPr>
      </w:pPr>
      <w:r w:rsidRPr="00F65319">
        <w:rPr>
          <w:rFonts w:ascii="Times New Roman" w:hAnsi="Times New Roman" w:cs="Times New Roman"/>
          <w:b/>
          <w:bCs/>
          <w:spacing w:val="2"/>
          <w:kern w:val="2"/>
          <w:sz w:val="24"/>
          <w:szCs w:val="24"/>
        </w:rPr>
        <w:t>Место проведения торгов</w:t>
      </w:r>
      <w:r w:rsidRPr="00F65319">
        <w:rPr>
          <w:rFonts w:ascii="Times New Roman" w:hAnsi="Times New Roman" w:cs="Times New Roman"/>
          <w:spacing w:val="2"/>
          <w:kern w:val="2"/>
          <w:sz w:val="24"/>
          <w:szCs w:val="24"/>
        </w:rPr>
        <w:t xml:space="preserve"> – </w:t>
      </w:r>
      <w:r w:rsidRPr="00F65319">
        <w:rPr>
          <w:rFonts w:ascii="Times New Roman" w:hAnsi="Times New Roman" w:cs="Times New Roman"/>
          <w:sz w:val="24"/>
          <w:szCs w:val="24"/>
        </w:rPr>
        <w:t>электронная площадка,</w:t>
      </w:r>
      <w:r w:rsidRPr="00F65319">
        <w:rPr>
          <w:rFonts w:ascii="Times New Roman" w:hAnsi="Times New Roman" w:cs="Times New Roman"/>
          <w:spacing w:val="2"/>
          <w:kern w:val="2"/>
          <w:sz w:val="24"/>
          <w:szCs w:val="24"/>
        </w:rPr>
        <w:t xml:space="preserve"> </w:t>
      </w:r>
      <w:r w:rsidRPr="00F65319">
        <w:rPr>
          <w:rFonts w:ascii="Times New Roman" w:hAnsi="Times New Roman" w:cs="Times New Roman"/>
          <w:sz w:val="24"/>
          <w:szCs w:val="24"/>
        </w:rPr>
        <w:t>имеющая соответствующую аккредитацию саморегулируемой организации арбитражных управляющих, членом которой является финансовый управляющий должника.</w:t>
      </w:r>
    </w:p>
    <w:p w:rsidR="00F51705" w:rsidRPr="00F65319" w:rsidRDefault="00F51705" w:rsidP="00F51705">
      <w:pPr>
        <w:tabs>
          <w:tab w:val="left" w:pos="1276"/>
        </w:tabs>
        <w:spacing w:after="0"/>
        <w:ind w:firstLine="709"/>
        <w:jc w:val="both"/>
        <w:rPr>
          <w:rFonts w:ascii="Times New Roman" w:hAnsi="Times New Roman" w:cs="Times New Roman"/>
          <w:sz w:val="24"/>
          <w:szCs w:val="24"/>
        </w:rPr>
      </w:pPr>
      <w:r w:rsidRPr="00F65319">
        <w:rPr>
          <w:rFonts w:ascii="Times New Roman" w:hAnsi="Times New Roman" w:cs="Times New Roman"/>
          <w:b/>
          <w:bCs/>
          <w:sz w:val="24"/>
          <w:szCs w:val="24"/>
        </w:rPr>
        <w:t>Оператор электронной площадки</w:t>
      </w:r>
      <w:r w:rsidRPr="00F65319">
        <w:rPr>
          <w:rFonts w:ascii="Times New Roman" w:hAnsi="Times New Roman" w:cs="Times New Roman"/>
          <w:bCs/>
          <w:sz w:val="24"/>
          <w:szCs w:val="24"/>
        </w:rPr>
        <w:t xml:space="preserve"> – </w:t>
      </w:r>
      <w:r w:rsidRPr="00F65319">
        <w:rPr>
          <w:rFonts w:ascii="Times New Roman" w:hAnsi="Times New Roman" w:cs="Times New Roman"/>
          <w:sz w:val="24"/>
          <w:szCs w:val="24"/>
        </w:rPr>
        <w:t xml:space="preserve">юридическое лицо независимо от его организационно-правовой формы, формы собственности, места нахождения и места происхождения капитала или физическое лицо в качестве индивидуального предпринимателя, государственная регистрация которых осуществлена в установленном порядке на территории Российской Федерации, которые проводят торги в электронной форме в соответствии с законом и являются членами саморегулируемой организации операторов электронных площадок, </w:t>
      </w:r>
      <w:r w:rsidRPr="00F65319">
        <w:rPr>
          <w:rFonts w:ascii="Times New Roman" w:hAnsi="Times New Roman" w:cs="Times New Roman"/>
          <w:sz w:val="24"/>
          <w:szCs w:val="24"/>
        </w:rPr>
        <w:lastRenderedPageBreak/>
        <w:t>действующее на основании заключенного с Организатором торгов договора на проведение открытых торгов по продаже Имущества Должника</w:t>
      </w:r>
      <w:r w:rsidRPr="00F65319">
        <w:rPr>
          <w:rFonts w:ascii="Times New Roman" w:hAnsi="Times New Roman" w:cs="Times New Roman"/>
          <w:kern w:val="2"/>
          <w:sz w:val="24"/>
          <w:szCs w:val="24"/>
        </w:rPr>
        <w:t>.</w:t>
      </w:r>
    </w:p>
    <w:p w:rsidR="00F51705" w:rsidRPr="00F65319" w:rsidRDefault="00F51705" w:rsidP="00F51705">
      <w:pPr>
        <w:tabs>
          <w:tab w:val="left" w:pos="1276"/>
        </w:tabs>
        <w:spacing w:after="0"/>
        <w:ind w:firstLine="709"/>
        <w:jc w:val="both"/>
        <w:rPr>
          <w:rFonts w:ascii="Times New Roman" w:hAnsi="Times New Roman" w:cs="Times New Roman"/>
          <w:spacing w:val="2"/>
          <w:kern w:val="2"/>
          <w:sz w:val="24"/>
          <w:szCs w:val="24"/>
        </w:rPr>
      </w:pPr>
      <w:r w:rsidRPr="00F65319">
        <w:rPr>
          <w:rFonts w:ascii="Times New Roman" w:hAnsi="Times New Roman" w:cs="Times New Roman"/>
          <w:b/>
          <w:bCs/>
          <w:spacing w:val="2"/>
          <w:kern w:val="2"/>
          <w:sz w:val="24"/>
          <w:szCs w:val="24"/>
        </w:rPr>
        <w:t xml:space="preserve">Организатор торгов </w:t>
      </w:r>
      <w:r w:rsidRPr="00F65319">
        <w:rPr>
          <w:rFonts w:ascii="Times New Roman" w:hAnsi="Times New Roman" w:cs="Times New Roman"/>
          <w:spacing w:val="2"/>
          <w:kern w:val="2"/>
          <w:sz w:val="24"/>
          <w:szCs w:val="24"/>
        </w:rPr>
        <w:t xml:space="preserve">– финансовый управляющий </w:t>
      </w:r>
      <w:r w:rsidR="00FA4958" w:rsidRPr="00F65319">
        <w:rPr>
          <w:rFonts w:ascii="Times New Roman" w:hAnsi="Times New Roman" w:cs="Times New Roman"/>
          <w:spacing w:val="2"/>
          <w:kern w:val="2"/>
          <w:sz w:val="24"/>
          <w:szCs w:val="24"/>
        </w:rPr>
        <w:t>Должника, обладающий соответствующими полномочиями в период проведения торгов</w:t>
      </w:r>
      <w:r w:rsidRPr="00F65319">
        <w:rPr>
          <w:rFonts w:ascii="Times New Roman" w:hAnsi="Times New Roman" w:cs="Times New Roman"/>
          <w:noProof/>
          <w:sz w:val="24"/>
          <w:szCs w:val="24"/>
        </w:rPr>
        <w:t>.</w:t>
      </w:r>
    </w:p>
    <w:p w:rsidR="00F51705" w:rsidRPr="00F65319" w:rsidRDefault="00F51705" w:rsidP="00F51705">
      <w:pPr>
        <w:widowControl w:val="0"/>
        <w:tabs>
          <w:tab w:val="left" w:pos="1276"/>
        </w:tabs>
        <w:autoSpaceDE w:val="0"/>
        <w:autoSpaceDN w:val="0"/>
        <w:adjustRightInd w:val="0"/>
        <w:spacing w:after="0"/>
        <w:ind w:firstLine="709"/>
        <w:jc w:val="both"/>
        <w:rPr>
          <w:rFonts w:ascii="Times New Roman" w:hAnsi="Times New Roman" w:cs="Times New Roman"/>
          <w:kern w:val="2"/>
          <w:sz w:val="24"/>
          <w:szCs w:val="24"/>
        </w:rPr>
      </w:pPr>
      <w:r w:rsidRPr="00F65319">
        <w:rPr>
          <w:rFonts w:ascii="Times New Roman" w:hAnsi="Times New Roman" w:cs="Times New Roman"/>
          <w:b/>
          <w:bCs/>
          <w:kern w:val="2"/>
          <w:sz w:val="24"/>
          <w:szCs w:val="24"/>
        </w:rPr>
        <w:t>Победитель торгов</w:t>
      </w:r>
      <w:r w:rsidRPr="00F65319">
        <w:rPr>
          <w:rFonts w:ascii="Times New Roman" w:hAnsi="Times New Roman" w:cs="Times New Roman"/>
          <w:kern w:val="2"/>
          <w:sz w:val="24"/>
          <w:szCs w:val="24"/>
        </w:rPr>
        <w:t xml:space="preserve"> – </w:t>
      </w:r>
      <w:r w:rsidRPr="00F65319">
        <w:rPr>
          <w:rFonts w:ascii="Times New Roman" w:hAnsi="Times New Roman" w:cs="Times New Roman"/>
          <w:sz w:val="24"/>
          <w:szCs w:val="24"/>
        </w:rPr>
        <w:t>участник, предложивший наиболее высокую цену за продаваемое Имущество</w:t>
      </w:r>
      <w:r w:rsidRPr="00F65319">
        <w:rPr>
          <w:rFonts w:ascii="Times New Roman" w:hAnsi="Times New Roman" w:cs="Times New Roman"/>
          <w:kern w:val="2"/>
          <w:sz w:val="24"/>
          <w:szCs w:val="24"/>
        </w:rPr>
        <w:t>.</w:t>
      </w:r>
    </w:p>
    <w:p w:rsidR="00F51705" w:rsidRPr="00F65319" w:rsidRDefault="00F51705" w:rsidP="00F51705">
      <w:pPr>
        <w:tabs>
          <w:tab w:val="left" w:pos="283"/>
          <w:tab w:val="left" w:pos="1276"/>
        </w:tabs>
        <w:spacing w:after="0"/>
        <w:ind w:firstLine="709"/>
        <w:jc w:val="both"/>
        <w:rPr>
          <w:rFonts w:ascii="Times New Roman" w:hAnsi="Times New Roman" w:cs="Times New Roman"/>
          <w:sz w:val="24"/>
          <w:szCs w:val="24"/>
        </w:rPr>
      </w:pPr>
      <w:r w:rsidRPr="00F65319">
        <w:rPr>
          <w:rFonts w:ascii="Times New Roman" w:hAnsi="Times New Roman" w:cs="Times New Roman"/>
          <w:b/>
          <w:bCs/>
          <w:kern w:val="2"/>
          <w:sz w:val="24"/>
          <w:szCs w:val="24"/>
        </w:rPr>
        <w:t xml:space="preserve">Покупатель </w:t>
      </w:r>
      <w:r w:rsidRPr="00F65319">
        <w:rPr>
          <w:rFonts w:ascii="Times New Roman" w:hAnsi="Times New Roman" w:cs="Times New Roman"/>
          <w:sz w:val="24"/>
          <w:szCs w:val="24"/>
        </w:rPr>
        <w:t>–</w:t>
      </w:r>
      <w:r w:rsidRPr="00F65319">
        <w:rPr>
          <w:rFonts w:ascii="Times New Roman" w:hAnsi="Times New Roman" w:cs="Times New Roman"/>
          <w:b/>
          <w:bCs/>
          <w:kern w:val="2"/>
          <w:sz w:val="24"/>
          <w:szCs w:val="24"/>
        </w:rPr>
        <w:t xml:space="preserve"> </w:t>
      </w:r>
      <w:r w:rsidRPr="00F65319">
        <w:rPr>
          <w:rFonts w:ascii="Times New Roman" w:hAnsi="Times New Roman" w:cs="Times New Roman"/>
          <w:sz w:val="24"/>
          <w:szCs w:val="24"/>
        </w:rPr>
        <w:t>лицо, с которым заключен договор купли-продажи по результатам торгов, или лицо, с которым заключен договор купли – продажи в случае не заключения договора купли-продажи с победителем торгов</w:t>
      </w:r>
      <w:r w:rsidRPr="00F65319">
        <w:rPr>
          <w:rFonts w:ascii="Times New Roman" w:hAnsi="Times New Roman" w:cs="Times New Roman"/>
          <w:spacing w:val="2"/>
          <w:kern w:val="2"/>
          <w:sz w:val="24"/>
          <w:szCs w:val="24"/>
        </w:rPr>
        <w:t>;</w:t>
      </w:r>
    </w:p>
    <w:p w:rsidR="00F51705" w:rsidRPr="00F65319" w:rsidRDefault="00F51705" w:rsidP="00F51705">
      <w:pPr>
        <w:widowControl w:val="0"/>
        <w:tabs>
          <w:tab w:val="left" w:pos="1276"/>
        </w:tabs>
        <w:autoSpaceDE w:val="0"/>
        <w:autoSpaceDN w:val="0"/>
        <w:adjustRightInd w:val="0"/>
        <w:spacing w:after="0"/>
        <w:ind w:firstLine="709"/>
        <w:jc w:val="both"/>
        <w:rPr>
          <w:rFonts w:ascii="Times New Roman" w:hAnsi="Times New Roman" w:cs="Times New Roman"/>
          <w:kern w:val="2"/>
          <w:sz w:val="24"/>
          <w:szCs w:val="24"/>
        </w:rPr>
      </w:pPr>
      <w:r w:rsidRPr="00F65319">
        <w:rPr>
          <w:rFonts w:ascii="Times New Roman" w:hAnsi="Times New Roman" w:cs="Times New Roman"/>
          <w:b/>
          <w:bCs/>
          <w:spacing w:val="2"/>
          <w:kern w:val="2"/>
          <w:sz w:val="24"/>
          <w:szCs w:val="24"/>
        </w:rPr>
        <w:t xml:space="preserve">Торги </w:t>
      </w:r>
      <w:r w:rsidRPr="00F65319">
        <w:rPr>
          <w:rFonts w:ascii="Times New Roman" w:hAnsi="Times New Roman" w:cs="Times New Roman"/>
          <w:spacing w:val="2"/>
          <w:kern w:val="2"/>
          <w:sz w:val="24"/>
          <w:szCs w:val="24"/>
        </w:rPr>
        <w:t xml:space="preserve">– </w:t>
      </w:r>
      <w:r w:rsidRPr="00F65319">
        <w:rPr>
          <w:rFonts w:ascii="Times New Roman" w:hAnsi="Times New Roman" w:cs="Times New Roman"/>
          <w:sz w:val="24"/>
          <w:szCs w:val="24"/>
        </w:rPr>
        <w:t>способ продажи Имущества, основанный на принципе состязательности. Торги проводятся в электронной форме.</w:t>
      </w:r>
    </w:p>
    <w:p w:rsidR="00F51705" w:rsidRPr="00F65319" w:rsidRDefault="00F51705" w:rsidP="00F51705">
      <w:pPr>
        <w:widowControl w:val="0"/>
        <w:tabs>
          <w:tab w:val="left" w:pos="1276"/>
        </w:tabs>
        <w:autoSpaceDE w:val="0"/>
        <w:autoSpaceDN w:val="0"/>
        <w:adjustRightInd w:val="0"/>
        <w:spacing w:after="0"/>
        <w:ind w:firstLine="709"/>
        <w:jc w:val="both"/>
        <w:rPr>
          <w:rFonts w:ascii="Times New Roman" w:hAnsi="Times New Roman" w:cs="Times New Roman"/>
          <w:spacing w:val="2"/>
          <w:kern w:val="2"/>
          <w:sz w:val="24"/>
          <w:szCs w:val="24"/>
        </w:rPr>
      </w:pPr>
      <w:r w:rsidRPr="00F65319">
        <w:rPr>
          <w:rFonts w:ascii="Times New Roman" w:hAnsi="Times New Roman" w:cs="Times New Roman"/>
          <w:b/>
          <w:spacing w:val="2"/>
          <w:kern w:val="2"/>
          <w:sz w:val="24"/>
          <w:szCs w:val="24"/>
        </w:rPr>
        <w:t>Участник торгов</w:t>
      </w:r>
      <w:r w:rsidRPr="00F65319">
        <w:rPr>
          <w:rFonts w:ascii="Times New Roman" w:hAnsi="Times New Roman" w:cs="Times New Roman"/>
          <w:spacing w:val="2"/>
          <w:kern w:val="2"/>
          <w:sz w:val="24"/>
          <w:szCs w:val="24"/>
        </w:rPr>
        <w:t xml:space="preserve"> – лицо, согласное приобрести Имущество, указанное в сообщении о проведении торгов, на условиях, указанных в сообщении, допущенное Организатором торгов на основании поданной заявки и приложенных к ней документов к участию в торгах и имеющее право предлагать свою цену за выставленное на торги Имущество.</w:t>
      </w:r>
    </w:p>
    <w:p w:rsidR="00F51705" w:rsidRPr="00F65319" w:rsidRDefault="00F51705" w:rsidP="00F51705">
      <w:pPr>
        <w:pStyle w:val="2"/>
        <w:tabs>
          <w:tab w:val="left" w:pos="426"/>
          <w:tab w:val="left" w:pos="900"/>
          <w:tab w:val="left" w:pos="1080"/>
          <w:tab w:val="left" w:pos="1276"/>
          <w:tab w:val="left" w:pos="1440"/>
        </w:tabs>
        <w:spacing w:line="276" w:lineRule="auto"/>
        <w:ind w:left="0" w:firstLine="709"/>
        <w:jc w:val="both"/>
      </w:pPr>
      <w:r w:rsidRPr="00F65319">
        <w:rPr>
          <w:b/>
        </w:rPr>
        <w:t xml:space="preserve">Шаг аукциона </w:t>
      </w:r>
      <w:r w:rsidRPr="00F65319">
        <w:t>– эквивалент процентов, выраженный в денежной сумме от цены предмета торгов, установленный организатором торгов, на который участник торгов (аукциона) имеет право повышать единовременно прилагаемую цену за предмет торгов.</w:t>
      </w:r>
    </w:p>
    <w:p w:rsidR="00F51705" w:rsidRPr="00F65319" w:rsidRDefault="00F51705" w:rsidP="00F51705">
      <w:pPr>
        <w:tabs>
          <w:tab w:val="left" w:pos="1276"/>
        </w:tabs>
        <w:spacing w:after="0"/>
        <w:ind w:firstLine="709"/>
        <w:jc w:val="both"/>
        <w:rPr>
          <w:rFonts w:ascii="Times New Roman" w:hAnsi="Times New Roman" w:cs="Times New Roman"/>
          <w:sz w:val="24"/>
          <w:szCs w:val="24"/>
        </w:rPr>
      </w:pPr>
      <w:r w:rsidRPr="00F65319">
        <w:rPr>
          <w:rFonts w:ascii="Times New Roman" w:hAnsi="Times New Roman" w:cs="Times New Roman"/>
          <w:b/>
          <w:bCs/>
          <w:spacing w:val="2"/>
          <w:kern w:val="2"/>
          <w:sz w:val="24"/>
          <w:szCs w:val="24"/>
        </w:rPr>
        <w:t xml:space="preserve">Электронная площадка </w:t>
      </w:r>
      <w:r w:rsidRPr="00F65319">
        <w:rPr>
          <w:rFonts w:ascii="Times New Roman" w:hAnsi="Times New Roman" w:cs="Times New Roman"/>
          <w:spacing w:val="2"/>
          <w:kern w:val="2"/>
          <w:sz w:val="24"/>
          <w:szCs w:val="24"/>
        </w:rPr>
        <w:t xml:space="preserve">– сайт в сети Интернет, на котором проводятся торги в электронной форме в соответствии с </w:t>
      </w:r>
      <w:r w:rsidRPr="00F65319">
        <w:rPr>
          <w:rFonts w:ascii="Times New Roman" w:hAnsi="Times New Roman" w:cs="Times New Roman"/>
          <w:sz w:val="24"/>
          <w:szCs w:val="24"/>
        </w:rPr>
        <w:t>Законом о банкротстве.</w:t>
      </w:r>
    </w:p>
    <w:p w:rsidR="00F51705" w:rsidRPr="00F65319" w:rsidRDefault="00F51705" w:rsidP="00F51705">
      <w:pPr>
        <w:tabs>
          <w:tab w:val="left" w:pos="1276"/>
        </w:tabs>
        <w:spacing w:after="0"/>
        <w:ind w:firstLine="709"/>
        <w:jc w:val="both"/>
        <w:rPr>
          <w:rFonts w:ascii="Times New Roman" w:hAnsi="Times New Roman" w:cs="Times New Roman"/>
          <w:bCs/>
          <w:spacing w:val="2"/>
          <w:kern w:val="2"/>
          <w:sz w:val="24"/>
          <w:szCs w:val="24"/>
        </w:rPr>
      </w:pPr>
      <w:r w:rsidRPr="00F65319">
        <w:rPr>
          <w:rFonts w:ascii="Times New Roman" w:hAnsi="Times New Roman" w:cs="Times New Roman"/>
          <w:bCs/>
          <w:spacing w:val="2"/>
          <w:kern w:val="2"/>
          <w:sz w:val="24"/>
          <w:szCs w:val="24"/>
        </w:rPr>
        <w:t xml:space="preserve">Любые термины и определения, значение которых специально не оговорено в разделе 4 настоящего Положения, подлежат толкованию в соответствии с законодательством Российской Федерации. </w:t>
      </w:r>
    </w:p>
    <w:p w:rsidR="007D588E" w:rsidRPr="00F65319" w:rsidRDefault="007D588E" w:rsidP="009A4A1B">
      <w:pPr>
        <w:tabs>
          <w:tab w:val="left" w:pos="1276"/>
        </w:tabs>
        <w:spacing w:after="0"/>
        <w:ind w:firstLine="709"/>
        <w:jc w:val="both"/>
        <w:rPr>
          <w:rFonts w:ascii="Times New Roman" w:hAnsi="Times New Roman" w:cs="Times New Roman"/>
          <w:bCs/>
          <w:spacing w:val="2"/>
          <w:kern w:val="2"/>
          <w:sz w:val="24"/>
          <w:szCs w:val="24"/>
        </w:rPr>
      </w:pPr>
    </w:p>
    <w:p w:rsidR="00920ACC" w:rsidRPr="00F65319" w:rsidRDefault="00920ACC" w:rsidP="009A4A1B">
      <w:pPr>
        <w:pStyle w:val="a7"/>
        <w:numPr>
          <w:ilvl w:val="0"/>
          <w:numId w:val="1"/>
        </w:numPr>
        <w:spacing w:after="0"/>
        <w:ind w:left="0" w:firstLine="709"/>
        <w:jc w:val="center"/>
        <w:rPr>
          <w:rFonts w:ascii="Times New Roman" w:hAnsi="Times New Roman" w:cs="Times New Roman"/>
          <w:b/>
          <w:sz w:val="24"/>
          <w:szCs w:val="24"/>
        </w:rPr>
      </w:pPr>
      <w:r w:rsidRPr="00F65319">
        <w:rPr>
          <w:rFonts w:ascii="Times New Roman" w:hAnsi="Times New Roman" w:cs="Times New Roman"/>
          <w:b/>
          <w:sz w:val="24"/>
          <w:szCs w:val="24"/>
        </w:rPr>
        <w:t>Организация проведения торгов</w:t>
      </w:r>
    </w:p>
    <w:p w:rsidR="007D588E" w:rsidRPr="00F65319" w:rsidRDefault="007D588E" w:rsidP="009A4A1B">
      <w:pPr>
        <w:pStyle w:val="a7"/>
        <w:numPr>
          <w:ilvl w:val="0"/>
          <w:numId w:val="15"/>
        </w:numPr>
        <w:tabs>
          <w:tab w:val="left" w:pos="1276"/>
        </w:tabs>
        <w:spacing w:after="0"/>
        <w:ind w:left="0" w:firstLine="709"/>
        <w:jc w:val="both"/>
        <w:rPr>
          <w:rFonts w:ascii="Times New Roman" w:hAnsi="Times New Roman" w:cs="Times New Roman"/>
          <w:vanish/>
          <w:sz w:val="24"/>
          <w:szCs w:val="24"/>
        </w:rPr>
      </w:pPr>
    </w:p>
    <w:p w:rsidR="007D588E" w:rsidRPr="00F65319" w:rsidRDefault="007D588E" w:rsidP="009A4A1B">
      <w:pPr>
        <w:pStyle w:val="a7"/>
        <w:numPr>
          <w:ilvl w:val="0"/>
          <w:numId w:val="15"/>
        </w:numPr>
        <w:tabs>
          <w:tab w:val="left" w:pos="1276"/>
        </w:tabs>
        <w:spacing w:after="0"/>
        <w:ind w:left="0" w:firstLine="709"/>
        <w:jc w:val="both"/>
        <w:rPr>
          <w:rFonts w:ascii="Times New Roman" w:hAnsi="Times New Roman" w:cs="Times New Roman"/>
          <w:vanish/>
          <w:sz w:val="24"/>
          <w:szCs w:val="24"/>
        </w:rPr>
      </w:pPr>
    </w:p>
    <w:p w:rsidR="007D588E" w:rsidRPr="00F65319" w:rsidRDefault="007D588E" w:rsidP="009A4A1B">
      <w:pPr>
        <w:pStyle w:val="a7"/>
        <w:numPr>
          <w:ilvl w:val="0"/>
          <w:numId w:val="15"/>
        </w:numPr>
        <w:tabs>
          <w:tab w:val="left" w:pos="1276"/>
        </w:tabs>
        <w:spacing w:after="0"/>
        <w:ind w:left="0" w:firstLine="709"/>
        <w:jc w:val="both"/>
        <w:rPr>
          <w:rFonts w:ascii="Times New Roman" w:hAnsi="Times New Roman" w:cs="Times New Roman"/>
          <w:vanish/>
          <w:sz w:val="24"/>
          <w:szCs w:val="24"/>
        </w:rPr>
      </w:pPr>
    </w:p>
    <w:p w:rsidR="007D588E" w:rsidRPr="00F65319" w:rsidRDefault="007D588E" w:rsidP="009A4A1B">
      <w:pPr>
        <w:pStyle w:val="a7"/>
        <w:numPr>
          <w:ilvl w:val="0"/>
          <w:numId w:val="15"/>
        </w:numPr>
        <w:tabs>
          <w:tab w:val="left" w:pos="1276"/>
        </w:tabs>
        <w:spacing w:after="0"/>
        <w:ind w:left="0" w:firstLine="709"/>
        <w:jc w:val="both"/>
        <w:rPr>
          <w:rFonts w:ascii="Times New Roman" w:hAnsi="Times New Roman" w:cs="Times New Roman"/>
          <w:vanish/>
          <w:sz w:val="24"/>
          <w:szCs w:val="24"/>
        </w:rPr>
      </w:pPr>
    </w:p>
    <w:p w:rsidR="007D588E" w:rsidRPr="00F65319" w:rsidRDefault="007D588E" w:rsidP="009A4A1B">
      <w:pPr>
        <w:pStyle w:val="a7"/>
        <w:numPr>
          <w:ilvl w:val="0"/>
          <w:numId w:val="15"/>
        </w:numPr>
        <w:tabs>
          <w:tab w:val="left" w:pos="1276"/>
        </w:tabs>
        <w:spacing w:after="0"/>
        <w:ind w:left="0" w:firstLine="709"/>
        <w:jc w:val="both"/>
        <w:rPr>
          <w:rFonts w:ascii="Times New Roman" w:hAnsi="Times New Roman" w:cs="Times New Roman"/>
          <w:vanish/>
          <w:sz w:val="24"/>
          <w:szCs w:val="24"/>
        </w:rPr>
      </w:pPr>
    </w:p>
    <w:p w:rsidR="00920ACC" w:rsidRPr="00F65319" w:rsidRDefault="00317544" w:rsidP="009A4A1B">
      <w:pPr>
        <w:pStyle w:val="a7"/>
        <w:numPr>
          <w:ilvl w:val="1"/>
          <w:numId w:val="1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Торги проводятся на э</w:t>
      </w:r>
      <w:r w:rsidR="00920ACC" w:rsidRPr="00F65319">
        <w:rPr>
          <w:rFonts w:ascii="Times New Roman" w:hAnsi="Times New Roman" w:cs="Times New Roman"/>
          <w:sz w:val="24"/>
          <w:szCs w:val="24"/>
        </w:rPr>
        <w:t>лектронной площадке</w:t>
      </w:r>
      <w:r w:rsidRPr="00F65319">
        <w:rPr>
          <w:rFonts w:ascii="Times New Roman" w:hAnsi="Times New Roman" w:cs="Times New Roman"/>
          <w:sz w:val="24"/>
          <w:szCs w:val="24"/>
        </w:rPr>
        <w:t>,</w:t>
      </w:r>
      <w:r w:rsidR="00920ACC" w:rsidRPr="00F65319">
        <w:rPr>
          <w:rFonts w:ascii="Times New Roman" w:hAnsi="Times New Roman" w:cs="Times New Roman"/>
          <w:sz w:val="24"/>
          <w:szCs w:val="24"/>
        </w:rPr>
        <w:t xml:space="preserve"> </w:t>
      </w:r>
      <w:r w:rsidRPr="00F65319">
        <w:rPr>
          <w:rFonts w:ascii="Times New Roman" w:hAnsi="Times New Roman" w:cs="Times New Roman"/>
          <w:sz w:val="24"/>
          <w:szCs w:val="24"/>
        </w:rPr>
        <w:t>имеющей соответствующую аккредитацию саморегулируемой организации арбитражных управляющих, членом которой является финансовый управляющий должника</w:t>
      </w:r>
      <w:r w:rsidR="00920ACC" w:rsidRPr="00F65319">
        <w:rPr>
          <w:rFonts w:ascii="Times New Roman" w:hAnsi="Times New Roman" w:cs="Times New Roman"/>
          <w:sz w:val="24"/>
          <w:szCs w:val="24"/>
        </w:rPr>
        <w:t xml:space="preserve">. </w:t>
      </w:r>
    </w:p>
    <w:p w:rsidR="00920ACC" w:rsidRPr="00F65319" w:rsidRDefault="00920ACC" w:rsidP="009A4A1B">
      <w:pPr>
        <w:pStyle w:val="a7"/>
        <w:numPr>
          <w:ilvl w:val="1"/>
          <w:numId w:val="1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В случае признания торгов несостоявшимися, а также в случае не заключения договора купли-продажи по результатам торгов, проводятся повторные торги в порядке, установленном настоящим Положением, Приказом Минэкономразвития РФ от 15.02.2010 № 54 с учетом положений пункта 18 статьи 110 ФЗ «О несостоятельности (банкротстве)» от 26.10.2002 г. № 127 - ФЗ. </w:t>
      </w:r>
    </w:p>
    <w:p w:rsidR="00920ACC" w:rsidRPr="00F65319" w:rsidRDefault="00953138" w:rsidP="009A4A1B">
      <w:pPr>
        <w:pStyle w:val="a7"/>
        <w:numPr>
          <w:ilvl w:val="1"/>
          <w:numId w:val="1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Имуществ</w:t>
      </w:r>
      <w:r w:rsidR="00920ACC" w:rsidRPr="00F65319">
        <w:rPr>
          <w:rFonts w:ascii="Times New Roman" w:hAnsi="Times New Roman" w:cs="Times New Roman"/>
          <w:sz w:val="24"/>
          <w:szCs w:val="24"/>
        </w:rPr>
        <w:t>о реали</w:t>
      </w:r>
      <w:r w:rsidR="00317544" w:rsidRPr="00F65319">
        <w:rPr>
          <w:rFonts w:ascii="Times New Roman" w:hAnsi="Times New Roman" w:cs="Times New Roman"/>
          <w:sz w:val="24"/>
          <w:szCs w:val="24"/>
        </w:rPr>
        <w:t>зуется в нижеследующем порядке:</w:t>
      </w:r>
    </w:p>
    <w:p w:rsidR="00920ACC" w:rsidRPr="00F65319" w:rsidRDefault="00953138" w:rsidP="009A4A1B">
      <w:pPr>
        <w:pStyle w:val="a7"/>
        <w:numPr>
          <w:ilvl w:val="2"/>
          <w:numId w:val="1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 </w:t>
      </w:r>
      <w:r w:rsidR="00920ACC" w:rsidRPr="00F65319">
        <w:rPr>
          <w:rFonts w:ascii="Times New Roman" w:hAnsi="Times New Roman" w:cs="Times New Roman"/>
          <w:sz w:val="24"/>
          <w:szCs w:val="24"/>
        </w:rPr>
        <w:t xml:space="preserve">Первый этап </w:t>
      </w:r>
      <w:r w:rsidR="00317544" w:rsidRPr="00F65319">
        <w:rPr>
          <w:rFonts w:ascii="Times New Roman" w:hAnsi="Times New Roman" w:cs="Times New Roman"/>
          <w:sz w:val="24"/>
          <w:szCs w:val="24"/>
        </w:rPr>
        <w:t xml:space="preserve">– </w:t>
      </w:r>
      <w:r w:rsidR="00920ACC" w:rsidRPr="00F65319">
        <w:rPr>
          <w:rFonts w:ascii="Times New Roman" w:hAnsi="Times New Roman" w:cs="Times New Roman"/>
          <w:sz w:val="24"/>
          <w:szCs w:val="24"/>
        </w:rPr>
        <w:t xml:space="preserve">проведение </w:t>
      </w:r>
      <w:r w:rsidR="00317544" w:rsidRPr="00F65319">
        <w:rPr>
          <w:rFonts w:ascii="Times New Roman" w:hAnsi="Times New Roman" w:cs="Times New Roman"/>
          <w:sz w:val="24"/>
          <w:szCs w:val="24"/>
        </w:rPr>
        <w:t xml:space="preserve">первоначальных </w:t>
      </w:r>
      <w:r w:rsidR="00920ACC" w:rsidRPr="00F65319">
        <w:rPr>
          <w:rFonts w:ascii="Times New Roman" w:hAnsi="Times New Roman" w:cs="Times New Roman"/>
          <w:sz w:val="24"/>
          <w:szCs w:val="24"/>
        </w:rPr>
        <w:t xml:space="preserve">торгов по продаже </w:t>
      </w:r>
      <w:r w:rsidRPr="00F65319">
        <w:rPr>
          <w:rFonts w:ascii="Times New Roman" w:hAnsi="Times New Roman" w:cs="Times New Roman"/>
          <w:sz w:val="24"/>
          <w:szCs w:val="24"/>
        </w:rPr>
        <w:t>Имуществ</w:t>
      </w:r>
      <w:r w:rsidR="00920ACC" w:rsidRPr="00F65319">
        <w:rPr>
          <w:rFonts w:ascii="Times New Roman" w:hAnsi="Times New Roman" w:cs="Times New Roman"/>
          <w:sz w:val="24"/>
          <w:szCs w:val="24"/>
        </w:rPr>
        <w:t>а должника</w:t>
      </w:r>
      <w:r w:rsidR="00825B16" w:rsidRPr="00F65319">
        <w:rPr>
          <w:rFonts w:ascii="Times New Roman" w:hAnsi="Times New Roman" w:cs="Times New Roman"/>
          <w:sz w:val="24"/>
          <w:szCs w:val="24"/>
        </w:rPr>
        <w:t xml:space="preserve"> путем проведения открытого аукциона</w:t>
      </w:r>
      <w:r w:rsidR="00920ACC" w:rsidRPr="00F65319">
        <w:rPr>
          <w:rFonts w:ascii="Times New Roman" w:hAnsi="Times New Roman" w:cs="Times New Roman"/>
          <w:sz w:val="24"/>
          <w:szCs w:val="24"/>
        </w:rPr>
        <w:t xml:space="preserve">, на котором начальная цена продажи </w:t>
      </w:r>
      <w:r w:rsidRPr="00F65319">
        <w:rPr>
          <w:rFonts w:ascii="Times New Roman" w:hAnsi="Times New Roman" w:cs="Times New Roman"/>
          <w:sz w:val="24"/>
          <w:szCs w:val="24"/>
        </w:rPr>
        <w:t>Имуществ</w:t>
      </w:r>
      <w:r w:rsidR="00920ACC" w:rsidRPr="00F65319">
        <w:rPr>
          <w:rFonts w:ascii="Times New Roman" w:hAnsi="Times New Roman" w:cs="Times New Roman"/>
          <w:sz w:val="24"/>
          <w:szCs w:val="24"/>
        </w:rPr>
        <w:t>а определен</w:t>
      </w:r>
      <w:r w:rsidR="001B6A39" w:rsidRPr="00F65319">
        <w:rPr>
          <w:rFonts w:ascii="Times New Roman" w:hAnsi="Times New Roman" w:cs="Times New Roman"/>
          <w:sz w:val="24"/>
          <w:szCs w:val="24"/>
        </w:rPr>
        <w:t xml:space="preserve">а залоговым кредитором и указана в </w:t>
      </w:r>
      <w:r w:rsidR="00F51705" w:rsidRPr="00F65319">
        <w:rPr>
          <w:rFonts w:ascii="Times New Roman" w:hAnsi="Times New Roman" w:cs="Times New Roman"/>
          <w:sz w:val="24"/>
          <w:szCs w:val="24"/>
        </w:rPr>
        <w:t>разделе 3 настоящего Положения</w:t>
      </w:r>
      <w:r w:rsidR="00920ACC" w:rsidRPr="00F65319">
        <w:rPr>
          <w:rFonts w:ascii="Times New Roman" w:hAnsi="Times New Roman" w:cs="Times New Roman"/>
          <w:sz w:val="24"/>
          <w:szCs w:val="24"/>
        </w:rPr>
        <w:t>.</w:t>
      </w:r>
    </w:p>
    <w:p w:rsidR="00920ACC" w:rsidRPr="00F65319" w:rsidRDefault="00920ACC" w:rsidP="009A4A1B">
      <w:pPr>
        <w:pStyle w:val="a7"/>
        <w:numPr>
          <w:ilvl w:val="2"/>
          <w:numId w:val="16"/>
        </w:numPr>
        <w:adjustRightInd w:val="0"/>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Второй этап – </w:t>
      </w:r>
      <w:r w:rsidR="00317544" w:rsidRPr="00F65319">
        <w:rPr>
          <w:rFonts w:ascii="Times New Roman" w:hAnsi="Times New Roman" w:cs="Times New Roman"/>
          <w:sz w:val="24"/>
          <w:szCs w:val="24"/>
        </w:rPr>
        <w:t>п</w:t>
      </w:r>
      <w:r w:rsidRPr="00F65319">
        <w:rPr>
          <w:rFonts w:ascii="Times New Roman" w:hAnsi="Times New Roman" w:cs="Times New Roman"/>
          <w:sz w:val="24"/>
          <w:szCs w:val="24"/>
        </w:rPr>
        <w:t xml:space="preserve">роведение </w:t>
      </w:r>
      <w:r w:rsidR="00317544" w:rsidRPr="00F65319">
        <w:rPr>
          <w:rFonts w:ascii="Times New Roman" w:hAnsi="Times New Roman" w:cs="Times New Roman"/>
          <w:sz w:val="24"/>
          <w:szCs w:val="24"/>
        </w:rPr>
        <w:t>п</w:t>
      </w:r>
      <w:r w:rsidRPr="00F65319">
        <w:rPr>
          <w:rFonts w:ascii="Times New Roman" w:hAnsi="Times New Roman" w:cs="Times New Roman"/>
          <w:sz w:val="24"/>
          <w:szCs w:val="24"/>
        </w:rPr>
        <w:t xml:space="preserve">овторных торгов </w:t>
      </w:r>
      <w:r w:rsidR="00825B16" w:rsidRPr="00F65319">
        <w:rPr>
          <w:rFonts w:ascii="Times New Roman" w:hAnsi="Times New Roman" w:cs="Times New Roman"/>
          <w:sz w:val="24"/>
          <w:szCs w:val="24"/>
        </w:rPr>
        <w:t xml:space="preserve">путем проведения открытого аукциона </w:t>
      </w:r>
      <w:r w:rsidRPr="00F65319">
        <w:rPr>
          <w:rFonts w:ascii="Times New Roman" w:hAnsi="Times New Roman" w:cs="Times New Roman"/>
          <w:sz w:val="24"/>
          <w:szCs w:val="24"/>
        </w:rPr>
        <w:t xml:space="preserve">со снижением начальной продажной цены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на </w:t>
      </w:r>
      <w:r w:rsidRPr="00F65319">
        <w:rPr>
          <w:rFonts w:ascii="Times New Roman" w:hAnsi="Times New Roman" w:cs="Times New Roman"/>
          <w:b/>
          <w:sz w:val="24"/>
          <w:szCs w:val="24"/>
        </w:rPr>
        <w:t>10% (десять процентов)</w:t>
      </w:r>
      <w:r w:rsidRPr="00F65319">
        <w:rPr>
          <w:rFonts w:ascii="Times New Roman" w:hAnsi="Times New Roman" w:cs="Times New Roman"/>
          <w:sz w:val="24"/>
          <w:szCs w:val="24"/>
        </w:rPr>
        <w:t>.</w:t>
      </w:r>
    </w:p>
    <w:p w:rsidR="006B4D38" w:rsidRPr="00F65319" w:rsidRDefault="00920ACC" w:rsidP="009A4A1B">
      <w:pPr>
        <w:pStyle w:val="a7"/>
        <w:numPr>
          <w:ilvl w:val="2"/>
          <w:numId w:val="16"/>
        </w:numPr>
        <w:adjustRightInd w:val="0"/>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Третий этап </w:t>
      </w:r>
      <w:r w:rsidR="00317544" w:rsidRPr="00F65319">
        <w:rPr>
          <w:rFonts w:ascii="Times New Roman" w:hAnsi="Times New Roman" w:cs="Times New Roman"/>
          <w:sz w:val="24"/>
          <w:szCs w:val="24"/>
        </w:rPr>
        <w:t>–</w:t>
      </w:r>
      <w:r w:rsidRPr="00F65319">
        <w:rPr>
          <w:rFonts w:ascii="Times New Roman" w:hAnsi="Times New Roman" w:cs="Times New Roman"/>
          <w:sz w:val="24"/>
          <w:szCs w:val="24"/>
        </w:rPr>
        <w:t xml:space="preserve"> продажа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посредством публичного предложения, при этом начальная цена 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w:t>
      </w:r>
      <w:r w:rsidR="00317544" w:rsidRPr="00F65319">
        <w:rPr>
          <w:rFonts w:ascii="Times New Roman" w:hAnsi="Times New Roman" w:cs="Times New Roman"/>
          <w:sz w:val="24"/>
          <w:szCs w:val="24"/>
        </w:rPr>
        <w:t>соответствует начальной цене продажи, установленной на повторных торгах</w:t>
      </w:r>
      <w:r w:rsidRPr="00F65319">
        <w:rPr>
          <w:rFonts w:ascii="Times New Roman" w:hAnsi="Times New Roman" w:cs="Times New Roman"/>
          <w:sz w:val="24"/>
          <w:szCs w:val="24"/>
        </w:rPr>
        <w:t xml:space="preserve">. Торги по реализации заложенного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посредством публичного предложения продолжаются до достижения </w:t>
      </w:r>
      <w:r w:rsidR="00317544" w:rsidRPr="00F65319">
        <w:rPr>
          <w:rFonts w:ascii="Times New Roman" w:hAnsi="Times New Roman" w:cs="Times New Roman"/>
          <w:sz w:val="24"/>
          <w:szCs w:val="24"/>
        </w:rPr>
        <w:t>минимальной цены</w:t>
      </w:r>
      <w:r w:rsidR="006B4D38" w:rsidRPr="00F65319">
        <w:rPr>
          <w:rFonts w:ascii="Times New Roman" w:hAnsi="Times New Roman" w:cs="Times New Roman"/>
          <w:sz w:val="24"/>
          <w:szCs w:val="24"/>
        </w:rPr>
        <w:t xml:space="preserve"> продажи</w:t>
      </w:r>
      <w:r w:rsidR="00317544" w:rsidRPr="00F65319">
        <w:rPr>
          <w:rFonts w:ascii="Times New Roman" w:hAnsi="Times New Roman" w:cs="Times New Roman"/>
          <w:sz w:val="24"/>
          <w:szCs w:val="24"/>
        </w:rPr>
        <w:t xml:space="preserve"> (</w:t>
      </w:r>
      <w:r w:rsidRPr="00F65319">
        <w:rPr>
          <w:rFonts w:ascii="Times New Roman" w:hAnsi="Times New Roman" w:cs="Times New Roman"/>
          <w:sz w:val="24"/>
          <w:szCs w:val="24"/>
        </w:rPr>
        <w:t>«</w:t>
      </w:r>
      <w:r w:rsidR="00317544" w:rsidRPr="00F65319">
        <w:rPr>
          <w:rFonts w:ascii="Times New Roman" w:hAnsi="Times New Roman" w:cs="Times New Roman"/>
          <w:sz w:val="24"/>
          <w:szCs w:val="24"/>
        </w:rPr>
        <w:t>ц</w:t>
      </w:r>
      <w:r w:rsidRPr="00F65319">
        <w:rPr>
          <w:rFonts w:ascii="Times New Roman" w:hAnsi="Times New Roman" w:cs="Times New Roman"/>
          <w:sz w:val="24"/>
          <w:szCs w:val="24"/>
        </w:rPr>
        <w:t>ены отсечения»</w:t>
      </w:r>
      <w:r w:rsidR="00317544" w:rsidRPr="00F65319">
        <w:rPr>
          <w:rFonts w:ascii="Times New Roman" w:hAnsi="Times New Roman" w:cs="Times New Roman"/>
          <w:sz w:val="24"/>
          <w:szCs w:val="24"/>
        </w:rPr>
        <w:t>)</w:t>
      </w:r>
      <w:r w:rsidR="006B4D38" w:rsidRPr="00F65319">
        <w:rPr>
          <w:rFonts w:ascii="Times New Roman" w:hAnsi="Times New Roman" w:cs="Times New Roman"/>
          <w:sz w:val="24"/>
          <w:szCs w:val="24"/>
        </w:rPr>
        <w:t xml:space="preserve">, указанной в </w:t>
      </w:r>
      <w:r w:rsidR="00F51705" w:rsidRPr="00F65319">
        <w:rPr>
          <w:rFonts w:ascii="Times New Roman" w:hAnsi="Times New Roman" w:cs="Times New Roman"/>
          <w:sz w:val="24"/>
          <w:szCs w:val="24"/>
        </w:rPr>
        <w:t>разделе 3 настоящего Положения</w:t>
      </w:r>
      <w:r w:rsidR="006B4D38" w:rsidRPr="00F65319">
        <w:rPr>
          <w:rFonts w:ascii="Times New Roman" w:hAnsi="Times New Roman" w:cs="Times New Roman"/>
          <w:sz w:val="24"/>
          <w:szCs w:val="24"/>
        </w:rPr>
        <w:t>.</w:t>
      </w:r>
    </w:p>
    <w:p w:rsidR="00920ACC" w:rsidRPr="00F65319" w:rsidRDefault="00920ACC" w:rsidP="009A4A1B">
      <w:pPr>
        <w:pStyle w:val="a7"/>
        <w:numPr>
          <w:ilvl w:val="1"/>
          <w:numId w:val="1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lastRenderedPageBreak/>
        <w:t xml:space="preserve">Переход к каждому последующему этапу 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возможен только в том случае, если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о должника не было продано на предыдущем этапе.</w:t>
      </w:r>
    </w:p>
    <w:p w:rsidR="00920ACC" w:rsidRPr="00F65319" w:rsidRDefault="00920ACC" w:rsidP="009A4A1B">
      <w:pPr>
        <w:pStyle w:val="a7"/>
        <w:numPr>
          <w:ilvl w:val="1"/>
          <w:numId w:val="1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Обязательным условием 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является получение денежных средств за проданное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о не позднее 30 (тридцати) </w:t>
      </w:r>
      <w:r w:rsidR="006B4D38" w:rsidRPr="00F65319">
        <w:rPr>
          <w:rFonts w:ascii="Times New Roman" w:hAnsi="Times New Roman" w:cs="Times New Roman"/>
          <w:sz w:val="24"/>
          <w:szCs w:val="24"/>
        </w:rPr>
        <w:t xml:space="preserve">календарных </w:t>
      </w:r>
      <w:r w:rsidRPr="00F65319">
        <w:rPr>
          <w:rFonts w:ascii="Times New Roman" w:hAnsi="Times New Roman" w:cs="Times New Roman"/>
          <w:sz w:val="24"/>
          <w:szCs w:val="24"/>
        </w:rPr>
        <w:t xml:space="preserve">дней со дня подписания договора купли-продажи. Передача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осуществляется по акту приёма-передачи после оплаты стоимости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 и поступления соответствующих денежных средств на расчетный счет Организатора торгов.</w:t>
      </w:r>
    </w:p>
    <w:p w:rsidR="00920ACC" w:rsidRPr="00F65319" w:rsidRDefault="00920ACC" w:rsidP="009A4A1B">
      <w:pPr>
        <w:pStyle w:val="a7"/>
        <w:tabs>
          <w:tab w:val="left" w:pos="1276"/>
        </w:tabs>
        <w:spacing w:after="0"/>
        <w:ind w:left="0" w:firstLine="709"/>
        <w:jc w:val="both"/>
        <w:rPr>
          <w:rFonts w:ascii="Times New Roman" w:hAnsi="Times New Roman" w:cs="Times New Roman"/>
          <w:sz w:val="24"/>
          <w:szCs w:val="24"/>
        </w:rPr>
      </w:pPr>
    </w:p>
    <w:p w:rsidR="001A698D" w:rsidRPr="00F65319" w:rsidRDefault="001A698D" w:rsidP="009A4A1B">
      <w:pPr>
        <w:pStyle w:val="a7"/>
        <w:numPr>
          <w:ilvl w:val="0"/>
          <w:numId w:val="16"/>
        </w:numPr>
        <w:spacing w:after="0"/>
        <w:ind w:left="0" w:firstLine="709"/>
        <w:jc w:val="center"/>
        <w:rPr>
          <w:rFonts w:ascii="Times New Roman" w:hAnsi="Times New Roman" w:cs="Times New Roman"/>
          <w:b/>
          <w:sz w:val="24"/>
          <w:szCs w:val="24"/>
        </w:rPr>
      </w:pPr>
      <w:r w:rsidRPr="00F65319">
        <w:rPr>
          <w:rFonts w:ascii="Times New Roman" w:hAnsi="Times New Roman" w:cs="Times New Roman"/>
          <w:b/>
          <w:sz w:val="24"/>
          <w:szCs w:val="24"/>
        </w:rPr>
        <w:t>Подготовка к проведению торгов</w:t>
      </w:r>
    </w:p>
    <w:p w:rsidR="00920ACC" w:rsidRPr="00F65319" w:rsidRDefault="00920ACC" w:rsidP="009A4A1B">
      <w:pPr>
        <w:pStyle w:val="a7"/>
        <w:numPr>
          <w:ilvl w:val="0"/>
          <w:numId w:val="1"/>
        </w:numPr>
        <w:tabs>
          <w:tab w:val="left" w:pos="1276"/>
        </w:tabs>
        <w:spacing w:after="0"/>
        <w:ind w:left="0" w:firstLine="709"/>
        <w:jc w:val="both"/>
        <w:rPr>
          <w:rFonts w:ascii="Times New Roman" w:hAnsi="Times New Roman" w:cs="Times New Roman"/>
          <w:vanish/>
          <w:sz w:val="24"/>
          <w:szCs w:val="24"/>
        </w:rPr>
      </w:pPr>
    </w:p>
    <w:p w:rsidR="00920ACC" w:rsidRPr="00F65319" w:rsidRDefault="00920ACC" w:rsidP="009A4A1B">
      <w:pPr>
        <w:pStyle w:val="a7"/>
        <w:numPr>
          <w:ilvl w:val="1"/>
          <w:numId w:val="1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Организатор торгов в соответствии с законодательством Российской Федерации и настоящим Положением:</w:t>
      </w:r>
    </w:p>
    <w:p w:rsidR="00920ACC" w:rsidRPr="00F65319" w:rsidRDefault="00920ACC" w:rsidP="009A4A1B">
      <w:pPr>
        <w:pStyle w:val="a7"/>
        <w:numPr>
          <w:ilvl w:val="1"/>
          <w:numId w:val="4"/>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заключает договор о проведении открытых торгов с оператором электронной площадки, соответствующий требованиям Приказа; </w:t>
      </w:r>
    </w:p>
    <w:p w:rsidR="00920ACC" w:rsidRPr="00F65319" w:rsidRDefault="00920ACC" w:rsidP="009A4A1B">
      <w:pPr>
        <w:pStyle w:val="a7"/>
        <w:numPr>
          <w:ilvl w:val="1"/>
          <w:numId w:val="4"/>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опубликовывает и размещает сообщение о продаже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 и сообщение о результатах проведения торгов;</w:t>
      </w:r>
    </w:p>
    <w:p w:rsidR="00920ACC" w:rsidRPr="00F65319" w:rsidRDefault="00920ACC" w:rsidP="009A4A1B">
      <w:pPr>
        <w:pStyle w:val="a7"/>
        <w:numPr>
          <w:ilvl w:val="1"/>
          <w:numId w:val="4"/>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предоставляет оператору электронной площадки заявку на проведение открытых торгов в форме электронного документа;</w:t>
      </w:r>
    </w:p>
    <w:p w:rsidR="00920ACC" w:rsidRPr="00F65319" w:rsidRDefault="00920ACC" w:rsidP="009A4A1B">
      <w:pPr>
        <w:pStyle w:val="a7"/>
        <w:numPr>
          <w:ilvl w:val="1"/>
          <w:numId w:val="4"/>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проверяет наличие полного перечня документов и сведений, содержащихся в заявках на участие в торгах и их соответствие требованиям, установленным Приказом и уведомляет об этом оператора электронной площадки;</w:t>
      </w:r>
    </w:p>
    <w:p w:rsidR="00920ACC" w:rsidRPr="00F65319" w:rsidRDefault="00920ACC" w:rsidP="009A4A1B">
      <w:pPr>
        <w:pStyle w:val="a7"/>
        <w:numPr>
          <w:ilvl w:val="1"/>
          <w:numId w:val="4"/>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заключает с заявителями договоры о задатке;</w:t>
      </w:r>
    </w:p>
    <w:p w:rsidR="00920ACC" w:rsidRPr="00F65319" w:rsidRDefault="00920ACC" w:rsidP="009A4A1B">
      <w:pPr>
        <w:pStyle w:val="a7"/>
        <w:numPr>
          <w:ilvl w:val="1"/>
          <w:numId w:val="4"/>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определяет участников торгов;</w:t>
      </w:r>
    </w:p>
    <w:p w:rsidR="00920ACC" w:rsidRPr="00F65319" w:rsidRDefault="00920ACC" w:rsidP="009A4A1B">
      <w:pPr>
        <w:pStyle w:val="a7"/>
        <w:numPr>
          <w:ilvl w:val="1"/>
          <w:numId w:val="4"/>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утверждает протокол о результатах проведения торгов;</w:t>
      </w:r>
    </w:p>
    <w:p w:rsidR="00920ACC" w:rsidRPr="00F65319" w:rsidRDefault="00920ACC" w:rsidP="009A4A1B">
      <w:pPr>
        <w:pStyle w:val="a7"/>
        <w:numPr>
          <w:ilvl w:val="1"/>
          <w:numId w:val="4"/>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уведомляет заявителей и участников торгов о результатах проведения торгов.</w:t>
      </w:r>
    </w:p>
    <w:p w:rsidR="00920ACC" w:rsidRPr="00F65319" w:rsidRDefault="00920ACC" w:rsidP="009A4A1B">
      <w:pPr>
        <w:pStyle w:val="a7"/>
        <w:numPr>
          <w:ilvl w:val="1"/>
          <w:numId w:val="1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Финансовый управляющий:</w:t>
      </w:r>
    </w:p>
    <w:p w:rsidR="00920ACC" w:rsidRPr="00F65319" w:rsidRDefault="00920ACC" w:rsidP="009A4A1B">
      <w:pPr>
        <w:pStyle w:val="a7"/>
        <w:numPr>
          <w:ilvl w:val="1"/>
          <w:numId w:val="5"/>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заключает (подписывает) с победителем торгов договор купли-продажи после подписания протокола о результатах проведения торгов;</w:t>
      </w:r>
    </w:p>
    <w:p w:rsidR="00920ACC" w:rsidRPr="00F65319" w:rsidRDefault="00920ACC" w:rsidP="009A4A1B">
      <w:pPr>
        <w:pStyle w:val="a7"/>
        <w:numPr>
          <w:ilvl w:val="1"/>
          <w:numId w:val="5"/>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производит расчеты с лицами, подавшими заявки на участие в торгах (далее – Претенденты), участниками и победителем аукциона;</w:t>
      </w:r>
    </w:p>
    <w:p w:rsidR="00920ACC" w:rsidRPr="00F65319" w:rsidRDefault="00920ACC" w:rsidP="009A4A1B">
      <w:pPr>
        <w:pStyle w:val="a7"/>
        <w:numPr>
          <w:ilvl w:val="1"/>
          <w:numId w:val="5"/>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обеспечивает передачу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покупателю (победителю </w:t>
      </w:r>
      <w:r w:rsidR="006B4D38" w:rsidRPr="00F65319">
        <w:rPr>
          <w:rFonts w:ascii="Times New Roman" w:hAnsi="Times New Roman" w:cs="Times New Roman"/>
          <w:sz w:val="24"/>
          <w:szCs w:val="24"/>
        </w:rPr>
        <w:t>торгов</w:t>
      </w:r>
      <w:r w:rsidRPr="00F65319">
        <w:rPr>
          <w:rFonts w:ascii="Times New Roman" w:hAnsi="Times New Roman" w:cs="Times New Roman"/>
          <w:sz w:val="24"/>
          <w:szCs w:val="24"/>
        </w:rPr>
        <w:t>) и совершает необходимые действия, связанные с переходом права собственности на него.</w:t>
      </w:r>
    </w:p>
    <w:p w:rsidR="00920ACC" w:rsidRPr="00F65319" w:rsidRDefault="00920ACC" w:rsidP="009A4A1B">
      <w:pPr>
        <w:pStyle w:val="a7"/>
        <w:numPr>
          <w:ilvl w:val="1"/>
          <w:numId w:val="1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Оператор электронной площадки:</w:t>
      </w:r>
    </w:p>
    <w:p w:rsidR="00920ACC" w:rsidRPr="00F65319" w:rsidRDefault="00920ACC" w:rsidP="009A4A1B">
      <w:pPr>
        <w:pStyle w:val="a7"/>
        <w:numPr>
          <w:ilvl w:val="1"/>
          <w:numId w:val="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без взимания платы проводит регистрацию заявителей на электронной площадке;</w:t>
      </w:r>
    </w:p>
    <w:p w:rsidR="00920ACC" w:rsidRPr="00F65319" w:rsidRDefault="00920ACC" w:rsidP="009A4A1B">
      <w:pPr>
        <w:pStyle w:val="a7"/>
        <w:numPr>
          <w:ilvl w:val="1"/>
          <w:numId w:val="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размещает на электронной площадке сообщение о начале представления заявок на участие в открытых торгах;</w:t>
      </w:r>
    </w:p>
    <w:p w:rsidR="00920ACC" w:rsidRPr="00F65319" w:rsidRDefault="00920ACC" w:rsidP="009A4A1B">
      <w:pPr>
        <w:pStyle w:val="a7"/>
        <w:numPr>
          <w:ilvl w:val="1"/>
          <w:numId w:val="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принимает и регистрирует заявки на участие в открытых торгах;</w:t>
      </w:r>
    </w:p>
    <w:p w:rsidR="00920ACC" w:rsidRPr="00F65319" w:rsidRDefault="00920ACC" w:rsidP="009A4A1B">
      <w:pPr>
        <w:pStyle w:val="a7"/>
        <w:numPr>
          <w:ilvl w:val="1"/>
          <w:numId w:val="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рассматривает предложения участников торгов о цене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 и определяет победителя открытых торгов;</w:t>
      </w:r>
    </w:p>
    <w:p w:rsidR="00920ACC" w:rsidRPr="00F65319" w:rsidRDefault="00920ACC" w:rsidP="009A4A1B">
      <w:pPr>
        <w:pStyle w:val="a7"/>
        <w:numPr>
          <w:ilvl w:val="1"/>
          <w:numId w:val="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составляет протокол о результатах проведения торгов и направляет его организатору торгов для утверждения, а также размещает его на электронной площадке и в Едином Федеральном реестре сведений о банкротстве.</w:t>
      </w:r>
    </w:p>
    <w:p w:rsidR="00920ACC" w:rsidRPr="00F65319" w:rsidRDefault="00920ACC" w:rsidP="009A4A1B">
      <w:pPr>
        <w:pStyle w:val="a7"/>
        <w:numPr>
          <w:ilvl w:val="1"/>
          <w:numId w:val="16"/>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 Информационное сообщение о проведении торгов должно быть опубликовано в соответствии со ст.213.7 Закона о банкротстве в Едином Федеральном реестре сведений о </w:t>
      </w:r>
      <w:r w:rsidRPr="00F65319">
        <w:rPr>
          <w:rFonts w:ascii="Times New Roman" w:hAnsi="Times New Roman" w:cs="Times New Roman"/>
          <w:sz w:val="24"/>
          <w:szCs w:val="24"/>
        </w:rPr>
        <w:lastRenderedPageBreak/>
        <w:t xml:space="preserve">банкротстве не </w:t>
      </w:r>
      <w:r w:rsidR="006B4D38" w:rsidRPr="00F65319">
        <w:rPr>
          <w:rFonts w:ascii="Times New Roman" w:hAnsi="Times New Roman" w:cs="Times New Roman"/>
          <w:sz w:val="24"/>
          <w:szCs w:val="24"/>
        </w:rPr>
        <w:t>менее чем</w:t>
      </w:r>
      <w:r w:rsidRPr="00F65319">
        <w:rPr>
          <w:rFonts w:ascii="Times New Roman" w:hAnsi="Times New Roman" w:cs="Times New Roman"/>
          <w:sz w:val="24"/>
          <w:szCs w:val="24"/>
        </w:rPr>
        <w:t xml:space="preserve"> за 30 (тридцать) дней до их проведения. Информационное сообщение должно содержать, во всяком случае:</w:t>
      </w:r>
    </w:p>
    <w:p w:rsidR="00920ACC" w:rsidRPr="00F65319" w:rsidRDefault="00920ACC" w:rsidP="009A4A1B">
      <w:pPr>
        <w:pStyle w:val="a7"/>
        <w:numPr>
          <w:ilvl w:val="1"/>
          <w:numId w:val="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сведения об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е, его составе, характеристиках, описание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порядок ознакомления с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ом;</w:t>
      </w:r>
    </w:p>
    <w:p w:rsidR="00920ACC" w:rsidRPr="00F65319" w:rsidRDefault="00920ACC" w:rsidP="009A4A1B">
      <w:pPr>
        <w:pStyle w:val="a7"/>
        <w:numPr>
          <w:ilvl w:val="1"/>
          <w:numId w:val="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сведения о форме проведения торгов и форме представления предложений о цене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w:t>
      </w:r>
    </w:p>
    <w:p w:rsidR="00920ACC" w:rsidRPr="00F65319" w:rsidRDefault="00920ACC" w:rsidP="009A4A1B">
      <w:pPr>
        <w:pStyle w:val="a7"/>
        <w:numPr>
          <w:ilvl w:val="1"/>
          <w:numId w:val="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порядок, место, срок и время представления заявок на участие в торгах и предложений о цене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 (даты и время начала и окончания представления указанных заявок, дата и время начала приема предложений);</w:t>
      </w:r>
    </w:p>
    <w:p w:rsidR="00920ACC" w:rsidRPr="00F65319" w:rsidRDefault="00920ACC" w:rsidP="009A4A1B">
      <w:pPr>
        <w:pStyle w:val="a7"/>
        <w:numPr>
          <w:ilvl w:val="1"/>
          <w:numId w:val="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порядок оформления участия в торгах, перечень представляемых участниками торгов документов и требования к их оформлению;</w:t>
      </w:r>
    </w:p>
    <w:p w:rsidR="00920ACC" w:rsidRPr="00F65319" w:rsidRDefault="00920ACC" w:rsidP="009A4A1B">
      <w:pPr>
        <w:pStyle w:val="a7"/>
        <w:numPr>
          <w:ilvl w:val="1"/>
          <w:numId w:val="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размер задатка, сроки и порядок внесения задатка, реквизиты счетов, на которые вносится задаток, проект договора о задатке;</w:t>
      </w:r>
    </w:p>
    <w:p w:rsidR="00920ACC" w:rsidRPr="00F65319" w:rsidRDefault="00920ACC" w:rsidP="009A4A1B">
      <w:pPr>
        <w:pStyle w:val="a7"/>
        <w:numPr>
          <w:ilvl w:val="1"/>
          <w:numId w:val="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начальная цена 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w:t>
      </w:r>
    </w:p>
    <w:p w:rsidR="00920ACC" w:rsidRPr="00F65319" w:rsidRDefault="00920ACC" w:rsidP="009A4A1B">
      <w:pPr>
        <w:pStyle w:val="a7"/>
        <w:numPr>
          <w:ilvl w:val="1"/>
          <w:numId w:val="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порядок и критерии выявления победителя торгов;</w:t>
      </w:r>
    </w:p>
    <w:p w:rsidR="00920ACC" w:rsidRPr="00F65319" w:rsidRDefault="00920ACC" w:rsidP="009A4A1B">
      <w:pPr>
        <w:pStyle w:val="a7"/>
        <w:numPr>
          <w:ilvl w:val="1"/>
          <w:numId w:val="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дата, время и место подведения результатов торгов;</w:t>
      </w:r>
    </w:p>
    <w:p w:rsidR="00920ACC" w:rsidRPr="00F65319" w:rsidRDefault="00920ACC" w:rsidP="009A4A1B">
      <w:pPr>
        <w:pStyle w:val="a7"/>
        <w:numPr>
          <w:ilvl w:val="1"/>
          <w:numId w:val="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порядок и срок заключения договора купли-продажи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w:t>
      </w:r>
    </w:p>
    <w:p w:rsidR="00920ACC" w:rsidRPr="00F65319" w:rsidRDefault="00920ACC" w:rsidP="009A4A1B">
      <w:pPr>
        <w:pStyle w:val="a7"/>
        <w:numPr>
          <w:ilvl w:val="1"/>
          <w:numId w:val="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сроки платежей, реквизиты счетов, на которые вносятся платежи;</w:t>
      </w:r>
    </w:p>
    <w:p w:rsidR="00920ACC" w:rsidRPr="00F65319" w:rsidRDefault="00920ACC" w:rsidP="009A4A1B">
      <w:pPr>
        <w:pStyle w:val="a7"/>
        <w:numPr>
          <w:ilvl w:val="1"/>
          <w:numId w:val="7"/>
        </w:numPr>
        <w:tabs>
          <w:tab w:val="left" w:pos="1276"/>
        </w:tabs>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сведения об организаторе торгов, его почтовый адрес, адрес электронной почты, номер контактного телефона.</w:t>
      </w:r>
    </w:p>
    <w:p w:rsidR="001B6A39" w:rsidRPr="00F65319" w:rsidRDefault="001B6A39" w:rsidP="009A4A1B">
      <w:pPr>
        <w:pStyle w:val="20"/>
        <w:widowControl w:val="0"/>
        <w:tabs>
          <w:tab w:val="num" w:pos="1260"/>
        </w:tabs>
        <w:adjustRightInd w:val="0"/>
        <w:spacing w:after="0" w:line="276" w:lineRule="auto"/>
        <w:ind w:firstLine="709"/>
        <w:jc w:val="center"/>
        <w:textAlignment w:val="baseline"/>
        <w:rPr>
          <w:b/>
        </w:rPr>
      </w:pPr>
    </w:p>
    <w:p w:rsidR="001B6A39" w:rsidRPr="00F65319" w:rsidRDefault="001B6A39" w:rsidP="009A4A1B">
      <w:pPr>
        <w:pStyle w:val="20"/>
        <w:widowControl w:val="0"/>
        <w:numPr>
          <w:ilvl w:val="0"/>
          <w:numId w:val="1"/>
        </w:numPr>
        <w:adjustRightInd w:val="0"/>
        <w:spacing w:after="0" w:line="276" w:lineRule="auto"/>
        <w:ind w:left="0" w:firstLine="709"/>
        <w:jc w:val="center"/>
        <w:textAlignment w:val="baseline"/>
        <w:rPr>
          <w:b/>
        </w:rPr>
      </w:pPr>
      <w:r w:rsidRPr="00F65319">
        <w:rPr>
          <w:b/>
        </w:rPr>
        <w:t>Условия участия в торга</w:t>
      </w:r>
      <w:r w:rsidR="002C7103" w:rsidRPr="00F65319">
        <w:rPr>
          <w:b/>
        </w:rPr>
        <w:t xml:space="preserve">х по продаже </w:t>
      </w:r>
      <w:r w:rsidR="00953138" w:rsidRPr="00F65319">
        <w:rPr>
          <w:b/>
        </w:rPr>
        <w:t>Имуществ</w:t>
      </w:r>
      <w:r w:rsidR="002C7103" w:rsidRPr="00F65319">
        <w:rPr>
          <w:b/>
        </w:rPr>
        <w:t>а Должника</w:t>
      </w:r>
    </w:p>
    <w:p w:rsidR="001B6A39" w:rsidRPr="00F65319" w:rsidRDefault="001B6A39" w:rsidP="009A4A1B">
      <w:pPr>
        <w:pStyle w:val="a7"/>
        <w:widowControl w:val="0"/>
        <w:numPr>
          <w:ilvl w:val="0"/>
          <w:numId w:val="1"/>
        </w:numPr>
        <w:adjustRightInd w:val="0"/>
        <w:spacing w:after="0"/>
        <w:ind w:left="0" w:firstLine="709"/>
        <w:contextualSpacing w:val="0"/>
        <w:jc w:val="both"/>
        <w:textAlignment w:val="baseline"/>
        <w:rPr>
          <w:rFonts w:ascii="Times New Roman" w:eastAsia="Times New Roman" w:hAnsi="Times New Roman" w:cs="Times New Roman"/>
          <w:vanish/>
          <w:sz w:val="24"/>
          <w:szCs w:val="24"/>
          <w:lang w:eastAsia="ru-RU"/>
        </w:rPr>
      </w:pP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 xml:space="preserve"> К участию в торгах допускаются физические и юридические лица, зарегистрирова</w:t>
      </w:r>
      <w:r w:rsidR="006B4D38" w:rsidRPr="00F65319">
        <w:t>нные</w:t>
      </w:r>
      <w:r w:rsidRPr="00F65319">
        <w:t xml:space="preserve"> на электронной площадке</w:t>
      </w:r>
      <w:r w:rsidR="006B4D38" w:rsidRPr="00F65319">
        <w:t xml:space="preserve">, </w:t>
      </w:r>
      <w:r w:rsidRPr="00F65319">
        <w:t>на которой проводятся настоящие торги</w:t>
      </w:r>
      <w:r w:rsidR="006B4D38" w:rsidRPr="00F65319">
        <w:t>,</w:t>
      </w:r>
      <w:r w:rsidRPr="00F65319">
        <w:t xml:space="preserve"> и своевременно подавшие заявку и представившие надлежащим образом оформленные документы в соответствии с настоящим Положением. Обязанность доказать свое право на участие в торгах лежит на Претенденте.</w:t>
      </w:r>
    </w:p>
    <w:p w:rsidR="002C7103"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 xml:space="preserve"> К участию в торгах допускаются физические и юридические лица, своевременно оплатившие задаток, подавшие заявку на участие в торгах соответствующую положениям п.11 ст.110 ФЗ «О несостоятельности (банкротстве)» и (Приказ Минэкономразвития России от 23.07.2015 № 495 «Об утверждении Порядка проведения торгов в электронной форме по продаже </w:t>
      </w:r>
      <w:r w:rsidR="00953138" w:rsidRPr="00F65319">
        <w:t>Имуществ</w:t>
      </w:r>
      <w:r w:rsidRPr="00F65319">
        <w:t xml:space="preserve">а или предприятия должников в ходе процедур, применяемых в деле о банкротстве, Требований к операторам электронных площадок, к электронным площадкам, в том числе технологическим, программным, лингвистическим, правовым и организационным средствам, необходимым для проведения торгов в электронной форме по продаже </w:t>
      </w:r>
      <w:r w:rsidR="00953138" w:rsidRPr="00F65319">
        <w:t>Имуществ</w:t>
      </w:r>
      <w:r w:rsidRPr="00F65319">
        <w:t xml:space="preserve">а или предприятия должников в ходе процедур, применяемых в деле о банкротстве, внесении изменений в приказ Минэкономразвития России от 5 апреля 2013 г. № 178 и признании утратившими силу некоторых приказов Минэкономразвития России» (далее - Приказ Минэкономразвития России от 23.07.2015 № 495) с приложением следующих документов: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 документы, удостоверяющие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w:t>
      </w:r>
      <w:r w:rsidRPr="00F65319">
        <w:lastRenderedPageBreak/>
        <w:t>соответствии с законодательством соответствующего государства (для иностранного лица); документ, подтверждающий полномочия лица на осуществление действий от имени заявителя.</w:t>
      </w:r>
    </w:p>
    <w:p w:rsidR="002C7103" w:rsidRPr="00F65319" w:rsidRDefault="001B6A39" w:rsidP="009A4A1B">
      <w:pPr>
        <w:pStyle w:val="20"/>
        <w:widowControl w:val="0"/>
        <w:adjustRightInd w:val="0"/>
        <w:spacing w:after="0" w:line="276" w:lineRule="auto"/>
        <w:ind w:firstLine="709"/>
        <w:jc w:val="both"/>
        <w:textAlignment w:val="baseline"/>
      </w:pPr>
      <w:r w:rsidRPr="00F65319">
        <w:t>Указанные в настоящем пункте документы и сведения должны быть подписаны руководителем или уполномоченным им лицом и заверены печатью юридического лица или индивидуального предпринимателя (для заявителей - юридических лиц или индивидуальных предпринимателей) или собственноручно подписаны физическим лицом (для заявителей - физических лиц), либо должны быть представлены в форме электронного сообщения, подписанного электронной цифровой подписью (далее - электронный документ).</w:t>
      </w:r>
    </w:p>
    <w:p w:rsidR="002C7103" w:rsidRPr="00F65319" w:rsidRDefault="001B6A39" w:rsidP="009A4A1B">
      <w:pPr>
        <w:pStyle w:val="20"/>
        <w:widowControl w:val="0"/>
        <w:numPr>
          <w:ilvl w:val="1"/>
          <w:numId w:val="18"/>
        </w:numPr>
        <w:adjustRightInd w:val="0"/>
        <w:spacing w:after="0" w:line="276" w:lineRule="auto"/>
        <w:ind w:left="0" w:firstLine="709"/>
        <w:jc w:val="both"/>
        <w:textAlignment w:val="baseline"/>
        <w:rPr>
          <w:color w:val="000000" w:themeColor="text1"/>
        </w:rPr>
      </w:pPr>
      <w:r w:rsidRPr="00F65319">
        <w:t>Для участия в торгах Претендент, вносит задаток на специальный банковский счет Должника определенный Организатором торгов.</w:t>
      </w:r>
      <w:r w:rsidR="002C7103" w:rsidRPr="00F65319">
        <w:t xml:space="preserve"> </w:t>
      </w:r>
    </w:p>
    <w:p w:rsidR="002C7103" w:rsidRPr="00F65319" w:rsidRDefault="001B6A39" w:rsidP="009A4A1B">
      <w:pPr>
        <w:pStyle w:val="20"/>
        <w:widowControl w:val="0"/>
        <w:adjustRightInd w:val="0"/>
        <w:spacing w:after="0" w:line="276" w:lineRule="auto"/>
        <w:ind w:firstLine="709"/>
        <w:jc w:val="both"/>
        <w:textAlignment w:val="baseline"/>
      </w:pPr>
      <w:r w:rsidRPr="00F65319">
        <w:t xml:space="preserve">Задаток вносится Претендентом в счет обеспечения оплаты приобретаемого на торгах </w:t>
      </w:r>
      <w:r w:rsidR="00953138" w:rsidRPr="00F65319">
        <w:t>Имуществ</w:t>
      </w:r>
      <w:r w:rsidRPr="00F65319">
        <w:t xml:space="preserve">а. Размер задатка для участия в торгах </w:t>
      </w:r>
      <w:r w:rsidRPr="00F65319">
        <w:rPr>
          <w:color w:val="000000" w:themeColor="text1"/>
        </w:rPr>
        <w:t xml:space="preserve">составляет </w:t>
      </w:r>
      <w:r w:rsidRPr="00F65319">
        <w:rPr>
          <w:b/>
        </w:rPr>
        <w:t>10%</w:t>
      </w:r>
      <w:r w:rsidR="002C7103" w:rsidRPr="00F65319">
        <w:rPr>
          <w:b/>
        </w:rPr>
        <w:t xml:space="preserve"> (десять процентов)</w:t>
      </w:r>
      <w:r w:rsidRPr="00F65319">
        <w:rPr>
          <w:b/>
        </w:rPr>
        <w:t xml:space="preserve"> от начальной цены продажи лота</w:t>
      </w:r>
      <w:r w:rsidR="006B4D38" w:rsidRPr="00F65319">
        <w:rPr>
          <w:b/>
        </w:rPr>
        <w:t xml:space="preserve"> на соответствующем этапе торгов</w:t>
      </w:r>
      <w:r w:rsidRPr="00F65319">
        <w:rPr>
          <w:color w:val="000000" w:themeColor="text1"/>
        </w:rPr>
        <w:t>.</w:t>
      </w:r>
    </w:p>
    <w:p w:rsidR="002C7103"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Прием заявок и других документов, указанных в информационном сообщении, начинается со дня публикации информационного сообщения на площадке. Продолжительность приёма заявок на участие в торгах составляет</w:t>
      </w:r>
      <w:r w:rsidR="002C7103" w:rsidRPr="00F65319">
        <w:t xml:space="preserve"> не менее</w:t>
      </w:r>
      <w:r w:rsidRPr="00F65319">
        <w:t xml:space="preserve"> </w:t>
      </w:r>
      <w:r w:rsidRPr="00F65319">
        <w:rPr>
          <w:b/>
        </w:rPr>
        <w:t>25 (двадцат</w:t>
      </w:r>
      <w:r w:rsidR="002C7103" w:rsidRPr="00F65319">
        <w:rPr>
          <w:b/>
        </w:rPr>
        <w:t>и</w:t>
      </w:r>
      <w:r w:rsidRPr="00F65319">
        <w:rPr>
          <w:b/>
        </w:rPr>
        <w:t xml:space="preserve"> пят</w:t>
      </w:r>
      <w:r w:rsidR="002C7103" w:rsidRPr="00F65319">
        <w:rPr>
          <w:b/>
        </w:rPr>
        <w:t>и</w:t>
      </w:r>
      <w:r w:rsidRPr="00F65319">
        <w:rPr>
          <w:b/>
        </w:rPr>
        <w:t>) рабочих дней</w:t>
      </w:r>
      <w:r w:rsidRPr="00F65319">
        <w:t>.</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Для участия в открытых торгах заявитель представляет оператору электронной площадки заявку на участие в открытых торгах. Заявка на участие в торгах оформляется произвольно в письменной форме на русском языке и должна содержать указанные в сообщении о проведении торгов сведения:</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наименование, организационно-правовую форму, место нахождения, почтовый адрес (для юридического лица) заявителя;</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фамилию, имя, отчество, паспортные данные, сведения о месте жительства (для физического лица) заявителя;</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обязательство участника открытых торгов соблюдать требования, указанные в сообщении о проведении открытых торгов;</w:t>
      </w:r>
    </w:p>
    <w:p w:rsidR="001D04A8"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номер контактного телефона, адрес электронной почты. </w:t>
      </w:r>
    </w:p>
    <w:p w:rsidR="002C7103" w:rsidRPr="00F65319" w:rsidRDefault="001B6A39" w:rsidP="009A4A1B">
      <w:pPr>
        <w:pStyle w:val="20"/>
        <w:widowControl w:val="0"/>
        <w:tabs>
          <w:tab w:val="num" w:pos="1260"/>
        </w:tabs>
        <w:adjustRightInd w:val="0"/>
        <w:spacing w:after="0" w:line="276" w:lineRule="auto"/>
        <w:ind w:firstLine="709"/>
        <w:jc w:val="both"/>
        <w:textAlignment w:val="baseline"/>
      </w:pPr>
      <w:r w:rsidRPr="00F65319">
        <w:t>Заявка на участие в торгах должна содержать также сведения о наличии или об отсутствии заинтересованности заявителя по отношению к должнику, кредиторам, финансовому управляющему и о характере этой заинтересованности, сведения об участии в капитале заявителя финансового управляющего, а также сведения о заявителе, саморегулируемой организации арбитражных управляющих, членом или руководителем которой является финансовый управляющий.</w:t>
      </w:r>
    </w:p>
    <w:p w:rsidR="002C7103"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Заявитель вправе изменить или отозвать заявку на участие в открытых торгах не позднее окончания срока подачи заявок на участие в открытых торгах, направив об этом уведомление оператору электронной площадки.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позднее чем через пять календарных дней со дня поступления уведомления об отзыве заявки.</w:t>
      </w:r>
    </w:p>
    <w:p w:rsidR="002C7103"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 xml:space="preserve">Организатор торгов обязан обеспечить конфиденциальность сведений и предложений, содержащихся в представленных заявках на участие в торгах, или предложений о цене </w:t>
      </w:r>
      <w:r w:rsidR="00953138" w:rsidRPr="00F65319">
        <w:t>Имуществ</w:t>
      </w:r>
      <w:r w:rsidRPr="00F65319">
        <w:t>а до начала торгов либо до момента открытия доступа к представленным в форме электронных документов заявкам на участие в торгах.</w:t>
      </w:r>
    </w:p>
    <w:p w:rsidR="002C7103"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 xml:space="preserve">Не позднее одного часа с момента окончания представления заявок на участие в торгах оператор электронной площадки направляет организатору торгов все зарегистрированные </w:t>
      </w:r>
      <w:r w:rsidRPr="00F65319">
        <w:lastRenderedPageBreak/>
        <w:t>заявки, представленные до истечения установленного срока окончания представления заявок.</w:t>
      </w:r>
    </w:p>
    <w:p w:rsidR="002C7103"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Решение организатора торгов о допуске заявителей к участию в открытых торгах принимается в течение пяти дней по результатам рассмотрения всех представленных заявок на участие в открытых торгах и оформляется протоколом об определении участников торгов. К участию в торгах допускаются заявители, представившие заявки на участие в торгах и прилагаемые к ним документы, которые соответствуют требованиям, установленным законодательством о несостоятельности (банкротстве) и указанным в сообщении о проведении торгов. Заявители, допущенные к участию в торгах, определяются участниками торгов.</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Решение об отказе в допуске заявителя к участию в торгах принимается в случае, если:</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заявка на участие в торгах не соответствует требованиям, установленным настоящим Положением;</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представленные заявителем документы не соответствуют установленным к ним требованиям или сведения, содержащиеся в них, недостоверны;</w:t>
      </w:r>
    </w:p>
    <w:p w:rsidR="002C7103" w:rsidRPr="00F65319" w:rsidRDefault="001B6A39" w:rsidP="009A4A1B">
      <w:pPr>
        <w:pStyle w:val="20"/>
        <w:widowControl w:val="0"/>
        <w:tabs>
          <w:tab w:val="num" w:pos="1260"/>
        </w:tabs>
        <w:adjustRightInd w:val="0"/>
        <w:spacing w:after="0" w:line="276" w:lineRule="auto"/>
        <w:ind w:firstLine="709"/>
        <w:jc w:val="both"/>
        <w:textAlignment w:val="baseline"/>
      </w:pPr>
      <w:r w:rsidRPr="00F65319">
        <w:t>поступление задатка на счета, указанные в сообщении о проведении торгов, не подтверждено на дату составления протокола об определении участников торгов.</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Организатор торгов направляет оператору электронной площадки в форме электронного документа подписанный протокол об определении участников торгов в день его подписания.</w:t>
      </w:r>
    </w:p>
    <w:p w:rsidR="002C7103" w:rsidRPr="00F65319" w:rsidRDefault="001B6A39" w:rsidP="009A4A1B">
      <w:pPr>
        <w:pStyle w:val="20"/>
        <w:widowControl w:val="0"/>
        <w:tabs>
          <w:tab w:val="num" w:pos="1260"/>
        </w:tabs>
        <w:adjustRightInd w:val="0"/>
        <w:spacing w:after="0" w:line="276" w:lineRule="auto"/>
        <w:ind w:firstLine="709"/>
        <w:jc w:val="both"/>
        <w:textAlignment w:val="baseline"/>
      </w:pPr>
      <w:r w:rsidRPr="00F65319">
        <w:t>Оператор электронной площадки в течение одного дня со дня получения указанного протокола направляет всем заявителям в форме электронного документа уведомление о признании их участниками торгов или об отказе в признании участниками торгов.</w:t>
      </w:r>
    </w:p>
    <w:p w:rsidR="002C7103" w:rsidRPr="00F65319" w:rsidRDefault="002C7103" w:rsidP="009A4A1B">
      <w:pPr>
        <w:pStyle w:val="20"/>
        <w:widowControl w:val="0"/>
        <w:tabs>
          <w:tab w:val="num" w:pos="1260"/>
        </w:tabs>
        <w:adjustRightInd w:val="0"/>
        <w:spacing w:after="0" w:line="276" w:lineRule="auto"/>
        <w:ind w:firstLine="709"/>
        <w:jc w:val="both"/>
        <w:textAlignment w:val="baseline"/>
        <w:rPr>
          <w:b/>
        </w:rPr>
      </w:pPr>
    </w:p>
    <w:p w:rsidR="001B6A39" w:rsidRPr="00F65319" w:rsidRDefault="001B6A39" w:rsidP="009A4A1B">
      <w:pPr>
        <w:pStyle w:val="20"/>
        <w:widowControl w:val="0"/>
        <w:numPr>
          <w:ilvl w:val="0"/>
          <w:numId w:val="18"/>
        </w:numPr>
        <w:adjustRightInd w:val="0"/>
        <w:spacing w:after="0" w:line="276" w:lineRule="auto"/>
        <w:ind w:left="0" w:firstLine="709"/>
        <w:jc w:val="center"/>
        <w:textAlignment w:val="baseline"/>
        <w:rPr>
          <w:b/>
        </w:rPr>
      </w:pPr>
      <w:r w:rsidRPr="00F65319">
        <w:rPr>
          <w:b/>
        </w:rPr>
        <w:t>Пор</w:t>
      </w:r>
      <w:r w:rsidR="002C7103" w:rsidRPr="00F65319">
        <w:rPr>
          <w:b/>
        </w:rPr>
        <w:t>ядок проведения открытых торгов</w:t>
      </w:r>
      <w:r w:rsidR="006B4D38" w:rsidRPr="00F65319">
        <w:rPr>
          <w:b/>
        </w:rPr>
        <w:t xml:space="preserve"> путем проведения аукциона</w:t>
      </w:r>
    </w:p>
    <w:p w:rsidR="002C7103" w:rsidRPr="00F65319" w:rsidRDefault="002C7103" w:rsidP="009A4A1B">
      <w:pPr>
        <w:pStyle w:val="20"/>
        <w:widowControl w:val="0"/>
        <w:numPr>
          <w:ilvl w:val="1"/>
          <w:numId w:val="18"/>
        </w:numPr>
        <w:adjustRightInd w:val="0"/>
        <w:spacing w:after="0" w:line="276" w:lineRule="auto"/>
        <w:ind w:left="0" w:firstLine="709"/>
        <w:jc w:val="both"/>
        <w:textAlignment w:val="baseline"/>
      </w:pPr>
      <w:r w:rsidRPr="00F65319">
        <w:t xml:space="preserve"> </w:t>
      </w:r>
      <w:r w:rsidR="001B6A39" w:rsidRPr="00F65319">
        <w:t xml:space="preserve">В </w:t>
      </w:r>
      <w:r w:rsidR="006B4D38" w:rsidRPr="00F65319">
        <w:t>торгах путем проведения аукциона</w:t>
      </w:r>
      <w:r w:rsidR="001B6A39" w:rsidRPr="00F65319">
        <w:t xml:space="preserve"> могут принимать участие только лица, признанные участниками торгов. </w:t>
      </w:r>
      <w:r w:rsidR="006B4D38" w:rsidRPr="00F65319">
        <w:t>Т</w:t>
      </w:r>
      <w:r w:rsidR="001B6A39" w:rsidRPr="00F65319">
        <w:t>орги проводятся на электронной площадке в день и время, указанные в сообщении о проведении открытых торгов.</w:t>
      </w:r>
    </w:p>
    <w:p w:rsidR="001B6A39" w:rsidRPr="00F65319" w:rsidRDefault="002C7103" w:rsidP="009A4A1B">
      <w:pPr>
        <w:pStyle w:val="20"/>
        <w:widowControl w:val="0"/>
        <w:numPr>
          <w:ilvl w:val="1"/>
          <w:numId w:val="18"/>
        </w:numPr>
        <w:adjustRightInd w:val="0"/>
        <w:spacing w:after="0" w:line="276" w:lineRule="auto"/>
        <w:ind w:left="0" w:firstLine="709"/>
        <w:jc w:val="both"/>
        <w:textAlignment w:val="baseline"/>
      </w:pPr>
      <w:r w:rsidRPr="00F65319">
        <w:t xml:space="preserve"> </w:t>
      </w:r>
      <w:r w:rsidR="001B6A39" w:rsidRPr="00F65319">
        <w:t xml:space="preserve">В ходе проведения аукциона предложения о цене </w:t>
      </w:r>
      <w:r w:rsidR="00953138" w:rsidRPr="00F65319">
        <w:t>Имуществ</w:t>
      </w:r>
      <w:r w:rsidR="001B6A39" w:rsidRPr="00F65319">
        <w:t xml:space="preserve">а заявляются участниками торгов открыто в ходе проведения торгов, оператор электронной площадки должен размещать на электронной площадке все представленные предложения о цене </w:t>
      </w:r>
      <w:r w:rsidR="00F46727" w:rsidRPr="00F65319">
        <w:t>Имущества должника</w:t>
      </w:r>
      <w:r w:rsidR="001B6A39" w:rsidRPr="00F65319">
        <w:t xml:space="preserve"> и время их поступления, а также </w:t>
      </w:r>
      <w:r w:rsidR="006B4D38" w:rsidRPr="00F65319">
        <w:t xml:space="preserve">оставшееся </w:t>
      </w:r>
      <w:r w:rsidR="001B6A39" w:rsidRPr="00F65319">
        <w:t xml:space="preserve">время до истечения </w:t>
      </w:r>
      <w:r w:rsidR="006B4D38" w:rsidRPr="00F65319">
        <w:t>срока</w:t>
      </w:r>
      <w:r w:rsidR="001B6A39" w:rsidRPr="00F65319">
        <w:t xml:space="preserve"> представления таких предложений.</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rPr>
          <w:b/>
        </w:rPr>
      </w:pPr>
      <w:r w:rsidRPr="00F65319">
        <w:t xml:space="preserve">Аукцион проводится путем повышения начальной цены продажи </w:t>
      </w:r>
      <w:r w:rsidR="00953138" w:rsidRPr="00F65319">
        <w:t>Имуществ</w:t>
      </w:r>
      <w:r w:rsidRPr="00F65319">
        <w:t xml:space="preserve">а на </w:t>
      </w:r>
      <w:r w:rsidR="00F46727" w:rsidRPr="00F65319">
        <w:t>«</w:t>
      </w:r>
      <w:r w:rsidRPr="00F65319">
        <w:t>шаг аукциона</w:t>
      </w:r>
      <w:r w:rsidR="00F46727" w:rsidRPr="00F65319">
        <w:t>»</w:t>
      </w:r>
      <w:r w:rsidRPr="00F65319">
        <w:t xml:space="preserve">, который составляет </w:t>
      </w:r>
      <w:r w:rsidRPr="00F65319">
        <w:rPr>
          <w:b/>
        </w:rPr>
        <w:t>5</w:t>
      </w:r>
      <w:r w:rsidR="001D04A8" w:rsidRPr="00F65319">
        <w:rPr>
          <w:b/>
        </w:rPr>
        <w:t>%</w:t>
      </w:r>
      <w:r w:rsidRPr="00F65319">
        <w:rPr>
          <w:b/>
        </w:rPr>
        <w:t xml:space="preserve"> (пять процентов</w:t>
      </w:r>
      <w:r w:rsidR="001D04A8" w:rsidRPr="00F65319">
        <w:rPr>
          <w:b/>
        </w:rPr>
        <w:t>)</w:t>
      </w:r>
      <w:r w:rsidRPr="00F65319">
        <w:rPr>
          <w:b/>
        </w:rPr>
        <w:t xml:space="preserve"> начальной цены лота.</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Если в течение одного часа с момента начала представления предложений о цене не поступило ни одного предложения о цене </w:t>
      </w:r>
      <w:r w:rsidR="00953138" w:rsidRPr="00F65319">
        <w:t>Имуществ</w:t>
      </w:r>
      <w:r w:rsidRPr="00F65319">
        <w:t>а должника, открытые торги с помощью программно-аппаратных средств электронной площадки завершаются автоматически. В этом случае сроком окончания представления предложений яв</w:t>
      </w:r>
      <w:r w:rsidR="001D04A8" w:rsidRPr="00F65319">
        <w:t>ляется момент завершения торгов.</w:t>
      </w:r>
    </w:p>
    <w:p w:rsidR="001B6A39" w:rsidRPr="00F65319" w:rsidRDefault="001D04A8" w:rsidP="009A4A1B">
      <w:pPr>
        <w:pStyle w:val="20"/>
        <w:widowControl w:val="0"/>
        <w:tabs>
          <w:tab w:val="num" w:pos="1260"/>
        </w:tabs>
        <w:adjustRightInd w:val="0"/>
        <w:spacing w:after="0" w:line="276" w:lineRule="auto"/>
        <w:ind w:firstLine="709"/>
        <w:jc w:val="both"/>
        <w:textAlignment w:val="baseline"/>
      </w:pPr>
      <w:r w:rsidRPr="00F65319">
        <w:t>В</w:t>
      </w:r>
      <w:r w:rsidR="001B6A39" w:rsidRPr="00F65319">
        <w:t xml:space="preserve"> случае поступления предложения о цене </w:t>
      </w:r>
      <w:r w:rsidR="00953138" w:rsidRPr="00F65319">
        <w:t>Имуществ</w:t>
      </w:r>
      <w:r w:rsidR="001B6A39" w:rsidRPr="00F65319">
        <w:t>а должника в течение одного часа с момента начала представления предложений</w:t>
      </w:r>
      <w:r w:rsidRPr="00F65319">
        <w:t>,</w:t>
      </w:r>
      <w:r w:rsidR="001B6A39" w:rsidRPr="00F65319">
        <w:t xml:space="preserve"> время представления предложений о цене </w:t>
      </w:r>
      <w:r w:rsidR="00953138" w:rsidRPr="00F65319">
        <w:t>Имуществ</w:t>
      </w:r>
      <w:r w:rsidR="001B6A39" w:rsidRPr="00F65319">
        <w:t xml:space="preserve">а должника продлевается на тридцать минут с момента представления каждого из предложений. Если в течение тридцати минут после представления последнего предложения о цене </w:t>
      </w:r>
      <w:r w:rsidR="00953138" w:rsidRPr="00F65319">
        <w:t>Имуществ</w:t>
      </w:r>
      <w:r w:rsidR="001B6A39" w:rsidRPr="00F65319">
        <w:t xml:space="preserve">а не поступило </w:t>
      </w:r>
      <w:r w:rsidR="006B4D38" w:rsidRPr="00F65319">
        <w:t>иное</w:t>
      </w:r>
      <w:r w:rsidR="001B6A39" w:rsidRPr="00F65319">
        <w:t xml:space="preserve"> предложение о цене </w:t>
      </w:r>
      <w:r w:rsidR="00953138" w:rsidRPr="00F65319">
        <w:t>Имуществ</w:t>
      </w:r>
      <w:r w:rsidR="001B6A39" w:rsidRPr="00F65319">
        <w:t>а, открытые торги с помощью программно-аппаратных средств электронной площадки завершаются автоматически.</w:t>
      </w:r>
    </w:p>
    <w:p w:rsidR="001B6A39" w:rsidRPr="00F65319" w:rsidRDefault="002C7103" w:rsidP="009A4A1B">
      <w:pPr>
        <w:pStyle w:val="20"/>
        <w:widowControl w:val="0"/>
        <w:numPr>
          <w:ilvl w:val="1"/>
          <w:numId w:val="18"/>
        </w:numPr>
        <w:adjustRightInd w:val="0"/>
        <w:spacing w:after="0" w:line="276" w:lineRule="auto"/>
        <w:ind w:left="0" w:firstLine="709"/>
        <w:jc w:val="both"/>
        <w:textAlignment w:val="baseline"/>
      </w:pPr>
      <w:r w:rsidRPr="00F65319">
        <w:t>В</w:t>
      </w:r>
      <w:r w:rsidR="001B6A39" w:rsidRPr="00F65319">
        <w:t xml:space="preserve">о время проведения открытых торгов оператор электронной площадки обязан </w:t>
      </w:r>
      <w:r w:rsidR="001B6A39" w:rsidRPr="00F65319">
        <w:lastRenderedPageBreak/>
        <w:t xml:space="preserve">отклонить предложение о цене </w:t>
      </w:r>
      <w:r w:rsidR="00953138" w:rsidRPr="00F65319">
        <w:t>Имуществ</w:t>
      </w:r>
      <w:r w:rsidR="001B6A39" w:rsidRPr="00F65319">
        <w:t>а должника в момент его поступления, направив уведомление об отказе в приеме предложения, в случае если:</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1) предложение представлено по истечении установленного срока окончания представления предложений;</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2) представленное предложение о цене </w:t>
      </w:r>
      <w:r w:rsidR="00953138" w:rsidRPr="00F65319">
        <w:t>Имуществ</w:t>
      </w:r>
      <w:r w:rsidRPr="00F65319">
        <w:t xml:space="preserve">а должника содержит предложение о цене, увеличенное на сумму, не равную </w:t>
      </w:r>
      <w:r w:rsidR="00F46727" w:rsidRPr="00F65319">
        <w:t>«</w:t>
      </w:r>
      <w:r w:rsidRPr="00F65319">
        <w:t>шагу</w:t>
      </w:r>
      <w:r w:rsidR="00F46727" w:rsidRPr="00F65319">
        <w:t>»</w:t>
      </w:r>
      <w:r w:rsidRPr="00F65319">
        <w:t xml:space="preserve"> аукциона или меньше ранее представленного предложения о цене </w:t>
      </w:r>
      <w:r w:rsidR="00953138" w:rsidRPr="00F65319">
        <w:t>Имуществ</w:t>
      </w:r>
      <w:r w:rsidRPr="00F65319">
        <w:t>а (должника.</w:t>
      </w:r>
    </w:p>
    <w:p w:rsidR="001B6A39" w:rsidRPr="00F65319" w:rsidRDefault="002C7103" w:rsidP="009A4A1B">
      <w:pPr>
        <w:pStyle w:val="20"/>
        <w:widowControl w:val="0"/>
        <w:numPr>
          <w:ilvl w:val="1"/>
          <w:numId w:val="18"/>
        </w:numPr>
        <w:adjustRightInd w:val="0"/>
        <w:spacing w:after="0" w:line="276" w:lineRule="auto"/>
        <w:ind w:left="0" w:firstLine="709"/>
        <w:jc w:val="both"/>
        <w:textAlignment w:val="baseline"/>
      </w:pPr>
      <w:r w:rsidRPr="00F65319">
        <w:t xml:space="preserve"> </w:t>
      </w:r>
      <w:r w:rsidR="001B6A39" w:rsidRPr="00F65319">
        <w:t xml:space="preserve">Оператор электронной площадки должен обеспечивать невозможность представления участниками торгов двух и более одинаковых предложений о цене </w:t>
      </w:r>
      <w:r w:rsidR="00953138" w:rsidRPr="00F65319">
        <w:t>Имуществ</w:t>
      </w:r>
      <w:r w:rsidR="001B6A39" w:rsidRPr="00F65319">
        <w:t xml:space="preserve">а должника. В случае если была предложена цена </w:t>
      </w:r>
      <w:r w:rsidR="00953138" w:rsidRPr="00F65319">
        <w:t>Имуществ</w:t>
      </w:r>
      <w:r w:rsidR="001B6A39" w:rsidRPr="00F65319">
        <w:t xml:space="preserve">а должника, равная цене </w:t>
      </w:r>
      <w:r w:rsidR="00953138" w:rsidRPr="00F65319">
        <w:t>Имуществ</w:t>
      </w:r>
      <w:r w:rsidR="001B6A39" w:rsidRPr="00F65319">
        <w:t xml:space="preserve">а должника, предложенной другим (другими) участником (участниками) торгов, представленным признается предложение о цене </w:t>
      </w:r>
      <w:r w:rsidR="00953138" w:rsidRPr="00F65319">
        <w:t>Имуществ</w:t>
      </w:r>
      <w:r w:rsidR="001B6A39" w:rsidRPr="00F65319">
        <w:t>а должника, поступившее ранее других предложений.</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 xml:space="preserve"> Победителем открытых торгов признается участник торгов, предложивший максимальную цену за </w:t>
      </w:r>
      <w:r w:rsidR="00953138" w:rsidRPr="00F65319">
        <w:t>Имуществ</w:t>
      </w:r>
      <w:r w:rsidRPr="00F65319">
        <w:t>а должника.</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p>
    <w:p w:rsidR="001B6A39" w:rsidRPr="00F65319" w:rsidRDefault="001B6A39" w:rsidP="00953138">
      <w:pPr>
        <w:pStyle w:val="20"/>
        <w:widowControl w:val="0"/>
        <w:numPr>
          <w:ilvl w:val="0"/>
          <w:numId w:val="18"/>
        </w:numPr>
        <w:tabs>
          <w:tab w:val="left" w:pos="1418"/>
          <w:tab w:val="left" w:pos="1560"/>
        </w:tabs>
        <w:adjustRightInd w:val="0"/>
        <w:spacing w:after="0" w:line="276" w:lineRule="auto"/>
        <w:ind w:left="0" w:firstLine="709"/>
        <w:jc w:val="center"/>
        <w:textAlignment w:val="baseline"/>
        <w:rPr>
          <w:b/>
        </w:rPr>
      </w:pPr>
      <w:r w:rsidRPr="00F65319">
        <w:rPr>
          <w:b/>
        </w:rPr>
        <w:t>Порядок подведе</w:t>
      </w:r>
      <w:r w:rsidR="0082120C" w:rsidRPr="00F65319">
        <w:rPr>
          <w:b/>
        </w:rPr>
        <w:t xml:space="preserve">ния результатов </w:t>
      </w:r>
      <w:r w:rsidR="006B4D38" w:rsidRPr="00F65319">
        <w:rPr>
          <w:b/>
        </w:rPr>
        <w:t>т</w:t>
      </w:r>
      <w:r w:rsidR="0082120C" w:rsidRPr="00F65319">
        <w:rPr>
          <w:b/>
        </w:rPr>
        <w:t>оргов</w:t>
      </w:r>
      <w:r w:rsidR="006B4D38" w:rsidRPr="00F65319">
        <w:rPr>
          <w:b/>
        </w:rPr>
        <w:t xml:space="preserve"> путем проведения открытого аукциона</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По результатам проведения открытых торгов оператор электронной площадки с помощью программных средств электронной площадки в течение двух часов после окончания открытых торгов составляет протокол о результатах проведения торгов и направляет его организатору торгов для утверждения.</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Организатор торгов в день подведения результатов открытых торгов рассматривает протокол о результатах проведения торгов и определяет победителя открытых торгов и утверждает протокол о результатах проведения торгов.</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Указанный протокол направляется оператору электронной площадки в форме электронного документа для размещения на электронной площадке и для размещения в Едином федеральном реестре сведений о банкротстве.</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Протокол о результатах проведения торгов размещается оператором электронной площадки на электронной площадке и направляется в Единый федеральный реестр сведений о банкротстве в</w:t>
      </w:r>
      <w:r w:rsidR="00AC538B" w:rsidRPr="00F65319">
        <w:t xml:space="preserve"> установленный законом срок</w:t>
      </w:r>
      <w:r w:rsidRPr="00F65319">
        <w:t>.</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В протоколе о результатах проведения открытых торгов указываются следующие сведения:</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наименование и место нахождения (для юридического лица), фамилия, имя, отчество и место жительства (для физического лица) каждого участника торгов;</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предложения о цене </w:t>
      </w:r>
      <w:r w:rsidR="00953138" w:rsidRPr="00F65319">
        <w:t>Имуществ</w:t>
      </w:r>
      <w:r w:rsidRPr="00F65319">
        <w:t>а, представленные каждым участником торгов;</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результаты рассмотрения предложений о цене </w:t>
      </w:r>
      <w:r w:rsidR="00953138" w:rsidRPr="00F65319">
        <w:t>Имуществ</w:t>
      </w:r>
      <w:r w:rsidRPr="00F65319">
        <w:t>а, представленных участниками торгов;</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наименование и место нахождения (для юридического лица), фамилия, имя, отчество и место жительства (для физического лица) участника торгов, предложившего наиболее высокую цену </w:t>
      </w:r>
      <w:r w:rsidR="00953138" w:rsidRPr="00F65319">
        <w:t>Имуществ</w:t>
      </w:r>
      <w:r w:rsidRPr="00F65319">
        <w:t xml:space="preserve">а по сравнению с предложениями других участников торгов, за исключением предложения победителя торгов или участника торгов, который сделал предпоследнее предложение о цене </w:t>
      </w:r>
      <w:r w:rsidR="00953138" w:rsidRPr="00F65319">
        <w:t>Имуществ</w:t>
      </w:r>
      <w:r w:rsidRPr="00F65319">
        <w:t>а;</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наименование и место нахождения (для юридического лица), фамилия, имя, отчество и место жительства (для физического лица) победителя торгов;</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обоснование принятого организатором торгов решения о признании участника торгов </w:t>
      </w:r>
      <w:r w:rsidRPr="00F65319">
        <w:lastRenderedPageBreak/>
        <w:t>победителем.</w:t>
      </w:r>
    </w:p>
    <w:p w:rsidR="001B6A39" w:rsidRPr="00F65319" w:rsidRDefault="001B6A39" w:rsidP="009A4A1B">
      <w:pPr>
        <w:pStyle w:val="20"/>
        <w:widowControl w:val="0"/>
        <w:numPr>
          <w:ilvl w:val="1"/>
          <w:numId w:val="18"/>
        </w:numPr>
        <w:tabs>
          <w:tab w:val="num" w:pos="1260"/>
        </w:tabs>
        <w:adjustRightInd w:val="0"/>
        <w:spacing w:after="0" w:line="276" w:lineRule="auto"/>
        <w:ind w:left="0" w:firstLine="709"/>
        <w:jc w:val="both"/>
        <w:textAlignment w:val="baseline"/>
      </w:pPr>
      <w:r w:rsidRPr="00F65319">
        <w:t>Суммы внесенных заявителями задатков возвращаются всем заявителям, за исключением победителя торгов, в течение пяти рабочих дней со дня подписания протокола о результатах проведения торгов.</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В случае если не были представлены заявки на участие в торгах или к участию в торгах был допущен только один участник, организатор торгов принимает решение о признании торгов несостоявшимися.</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Если к участию в торгах был допущен только один участник, заявка которого на участие в торгах содержит предложение о цене </w:t>
      </w:r>
      <w:r w:rsidR="00953138" w:rsidRPr="00F65319">
        <w:t>Имуществ</w:t>
      </w:r>
      <w:r w:rsidRPr="00F65319">
        <w:t xml:space="preserve">а не ниже установленной начальной цены продажи </w:t>
      </w:r>
      <w:r w:rsidR="00953138" w:rsidRPr="00F65319">
        <w:t>Имуществ</w:t>
      </w:r>
      <w:r w:rsidRPr="00F65319">
        <w:t xml:space="preserve">а, договор купли-продажи заключается </w:t>
      </w:r>
      <w:r w:rsidR="007711A3" w:rsidRPr="00F65319">
        <w:t>финансовым</w:t>
      </w:r>
      <w:r w:rsidRPr="00F65319">
        <w:t xml:space="preserve"> управляющим с этим участником торгов в соответствии с представленным предложением о цене.</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 xml:space="preserve">В случае признания торгов несостоявшимися и не заключения договора купли-продажи с единственным участником торгов, а также в случае не заключения договора купли-продажи по результатам торгов финансовый управляющий в течение двух дней после завершения срока, установленного </w:t>
      </w:r>
      <w:r w:rsidR="00265BCA" w:rsidRPr="00F65319">
        <w:t xml:space="preserve">Законом о банкротстве </w:t>
      </w:r>
      <w:r w:rsidRPr="00F65319">
        <w:t xml:space="preserve">для принятия решений о признании торгов несостоявшимися, для заключения договора купли-продажи </w:t>
      </w:r>
      <w:r w:rsidR="00953138" w:rsidRPr="00F65319">
        <w:t>Имуществ</w:t>
      </w:r>
      <w:r w:rsidRPr="00F65319">
        <w:t xml:space="preserve">а с единственным участником торгов, для заключения договора купли-продажи </w:t>
      </w:r>
      <w:r w:rsidR="00953138" w:rsidRPr="00F65319">
        <w:t>Имуществ</w:t>
      </w:r>
      <w:r w:rsidRPr="00F65319">
        <w:t xml:space="preserve">а по результатам торгов, принимает решение о проведении повторных торгов и об установлении начальной цены продажи таких торгов. </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В течение пяти дней с даты подписания протокола</w:t>
      </w:r>
      <w:r w:rsidR="006B4D38" w:rsidRPr="00F65319">
        <w:t xml:space="preserve"> о результатах торгов</w:t>
      </w:r>
      <w:r w:rsidRPr="00F65319">
        <w:t xml:space="preserve"> финансовый управляющий направляет победителю торгов</w:t>
      </w:r>
      <w:r w:rsidR="00AC538B" w:rsidRPr="00F65319">
        <w:t xml:space="preserve"> копию этого протокола и</w:t>
      </w:r>
      <w:r w:rsidRPr="00F65319">
        <w:t xml:space="preserve"> предложение заключить договор купли-продажи </w:t>
      </w:r>
      <w:r w:rsidR="00953138" w:rsidRPr="00F65319">
        <w:t>Имуществ</w:t>
      </w:r>
      <w:r w:rsidRPr="00F65319">
        <w:t xml:space="preserve">а с приложением проекта договора в соответствии с представленным победителем торгов предложением о цене </w:t>
      </w:r>
      <w:r w:rsidR="00953138" w:rsidRPr="00F65319">
        <w:t>Имуществ</w:t>
      </w:r>
      <w:r w:rsidRPr="00F65319">
        <w:t>а.</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 xml:space="preserve">В случае отказа или уклонения победителя торгов от подписания договора купли-продажи в течение 5 (пять) дней со дня получения предложения финансового управляющего о заключении такого договора внесенный задаток ему не возвращается, и организатор торгов предлагает заключить договор купли-продажи участнику торгов, предложившему наиболее высокую цену </w:t>
      </w:r>
      <w:r w:rsidR="00953138" w:rsidRPr="00F65319">
        <w:t>Имуществ</w:t>
      </w:r>
      <w:r w:rsidRPr="00F65319">
        <w:t>а должника по сравнению с ценой, предложенной другими участниками торгов, за исключением победителя торгов.</w:t>
      </w:r>
    </w:p>
    <w:p w:rsidR="001B6A39" w:rsidRPr="00F65319" w:rsidRDefault="0082120C" w:rsidP="009A4A1B">
      <w:pPr>
        <w:pStyle w:val="20"/>
        <w:widowControl w:val="0"/>
        <w:numPr>
          <w:ilvl w:val="1"/>
          <w:numId w:val="18"/>
        </w:numPr>
        <w:adjustRightInd w:val="0"/>
        <w:spacing w:after="0" w:line="276" w:lineRule="auto"/>
        <w:ind w:left="0" w:firstLine="709"/>
        <w:jc w:val="both"/>
        <w:textAlignment w:val="baseline"/>
      </w:pPr>
      <w:r w:rsidRPr="00F65319">
        <w:t xml:space="preserve"> </w:t>
      </w:r>
      <w:r w:rsidR="001B6A39" w:rsidRPr="00F65319">
        <w:t xml:space="preserve">Продажа </w:t>
      </w:r>
      <w:r w:rsidR="00953138" w:rsidRPr="00F65319">
        <w:t>Имуществ</w:t>
      </w:r>
      <w:r w:rsidR="001B6A39" w:rsidRPr="00F65319">
        <w:t>а должника оформляется договором купли-продажи, который заключает финансовый управляющий с победителем торгов.</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Обязательными условиями договора купли-продажи </w:t>
      </w:r>
      <w:r w:rsidR="00953138" w:rsidRPr="00F65319">
        <w:t>Имуществ</w:t>
      </w:r>
      <w:r w:rsidRPr="00F65319">
        <w:t>а являются:</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сведения об </w:t>
      </w:r>
      <w:r w:rsidR="00953138" w:rsidRPr="00F65319">
        <w:t>Имуществ</w:t>
      </w:r>
      <w:r w:rsidRPr="00F65319">
        <w:t xml:space="preserve">е, его составе, характеристиках, описание </w:t>
      </w:r>
      <w:r w:rsidR="00953138" w:rsidRPr="00F65319">
        <w:t>Имуществ</w:t>
      </w:r>
      <w:r w:rsidRPr="00F65319">
        <w:t>а;</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цена продажи </w:t>
      </w:r>
      <w:r w:rsidR="00953138" w:rsidRPr="00F65319">
        <w:t>Имуществ</w:t>
      </w:r>
      <w:r w:rsidRPr="00F65319">
        <w:t>а;</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порядок и срок передачи </w:t>
      </w:r>
      <w:r w:rsidR="00953138" w:rsidRPr="00F65319">
        <w:t>Имуществ</w:t>
      </w:r>
      <w:r w:rsidRPr="00F65319">
        <w:t>а покупателю;</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сведения о наличии или об отсутствии обременении в отношении </w:t>
      </w:r>
      <w:r w:rsidR="00953138" w:rsidRPr="00F65319">
        <w:t>Имуществ</w:t>
      </w:r>
      <w:r w:rsidRPr="00F65319">
        <w:t>а, в том числе публичного сервитута;</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иные предусмотренные законодательством Российской Федерации условия.</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 xml:space="preserve">При продаже </w:t>
      </w:r>
      <w:r w:rsidR="00953138" w:rsidRPr="00F65319">
        <w:t>Имуществ</w:t>
      </w:r>
      <w:r w:rsidRPr="00F65319">
        <w:t xml:space="preserve">а оплата в соответствии с договором купли-продажи </w:t>
      </w:r>
      <w:r w:rsidR="00953138" w:rsidRPr="00F65319">
        <w:t>Имуществ</w:t>
      </w:r>
      <w:r w:rsidRPr="00F65319">
        <w:t xml:space="preserve">а должна быть осуществлена покупателем в течение </w:t>
      </w:r>
      <w:r w:rsidR="006B4D38" w:rsidRPr="00F65319">
        <w:t>30 (</w:t>
      </w:r>
      <w:r w:rsidRPr="00F65319">
        <w:t>тридцати</w:t>
      </w:r>
      <w:r w:rsidR="006B4D38" w:rsidRPr="00F65319">
        <w:t>) календарных</w:t>
      </w:r>
      <w:r w:rsidRPr="00F65319">
        <w:t xml:space="preserve"> дней со дня подписания этого договора. Переход права собственн</w:t>
      </w:r>
      <w:r w:rsidR="006B4D38" w:rsidRPr="00F65319">
        <w:t xml:space="preserve">ости на </w:t>
      </w:r>
      <w:r w:rsidR="00953138" w:rsidRPr="00F65319">
        <w:t>Имуществ</w:t>
      </w:r>
      <w:r w:rsidR="006B4D38" w:rsidRPr="00F65319">
        <w:t xml:space="preserve">о производится </w:t>
      </w:r>
      <w:r w:rsidRPr="00F65319">
        <w:t>только после полной оплаты.</w:t>
      </w:r>
    </w:p>
    <w:p w:rsidR="001B6A39" w:rsidRPr="00F65319" w:rsidRDefault="001B6A39" w:rsidP="009A4A1B">
      <w:pPr>
        <w:pStyle w:val="20"/>
        <w:widowControl w:val="0"/>
        <w:tabs>
          <w:tab w:val="num" w:pos="1260"/>
        </w:tabs>
        <w:adjustRightInd w:val="0"/>
        <w:spacing w:after="0" w:line="276" w:lineRule="auto"/>
        <w:ind w:firstLine="709"/>
        <w:jc w:val="both"/>
        <w:textAlignment w:val="baseline"/>
      </w:pPr>
      <w:r w:rsidRPr="00F65319">
        <w:t xml:space="preserve">В случае неоплаты </w:t>
      </w:r>
      <w:r w:rsidR="00953138" w:rsidRPr="00F65319">
        <w:t>Имуществ</w:t>
      </w:r>
      <w:r w:rsidRPr="00F65319">
        <w:t xml:space="preserve">а в течение 30 (тридцать) </w:t>
      </w:r>
      <w:r w:rsidR="006B4D38" w:rsidRPr="00F65319">
        <w:t xml:space="preserve">календарных </w:t>
      </w:r>
      <w:r w:rsidRPr="00F65319">
        <w:t xml:space="preserve">дней со дня подписания договора купли-продажи, договор подлежит расторжению финансовым управляющим в одностороннем порядке путем направления уведомления покупателю </w:t>
      </w:r>
      <w:r w:rsidR="00953138" w:rsidRPr="00F65319">
        <w:t>Имуществ</w:t>
      </w:r>
      <w:r w:rsidRPr="00F65319">
        <w:t xml:space="preserve">а. При этом </w:t>
      </w:r>
      <w:r w:rsidRPr="00F65319">
        <w:lastRenderedPageBreak/>
        <w:t xml:space="preserve">покупатель </w:t>
      </w:r>
      <w:r w:rsidR="00953138" w:rsidRPr="00F65319">
        <w:t>Имуществ</w:t>
      </w:r>
      <w:r w:rsidRPr="00F65319">
        <w:t>а - победитель торгов – утрачивает право на возврат уплаченной суммы задатка. Сумма задатка включается в конкурсную массу должника.</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 xml:space="preserve">Передача </w:t>
      </w:r>
      <w:r w:rsidR="00953138" w:rsidRPr="00F65319">
        <w:t>Имуществ</w:t>
      </w:r>
      <w:r w:rsidRPr="00F65319">
        <w:t xml:space="preserve">а финансовым управляющим и принятие его покупателем осуществляются по передаточному акту, подписываемому сторонами и оформляемому в соответствии с законодательством Российской Федерации. Финансовый управляющий не вправе передавать </w:t>
      </w:r>
      <w:r w:rsidR="00953138" w:rsidRPr="00F65319">
        <w:t>Имуществ</w:t>
      </w:r>
      <w:r w:rsidRPr="00F65319">
        <w:t>о до полной его оплаты покупателем.</w:t>
      </w:r>
    </w:p>
    <w:p w:rsidR="00DC12C9" w:rsidRPr="00F65319" w:rsidRDefault="00DC12C9" w:rsidP="009A4A1B">
      <w:pPr>
        <w:pStyle w:val="a7"/>
        <w:numPr>
          <w:ilvl w:val="1"/>
          <w:numId w:val="18"/>
        </w:numPr>
        <w:autoSpaceDE w:val="0"/>
        <w:autoSpaceDN w:val="0"/>
        <w:adjustRightInd w:val="0"/>
        <w:spacing w:after="0"/>
        <w:ind w:left="0" w:firstLine="709"/>
        <w:jc w:val="both"/>
        <w:outlineLvl w:val="1"/>
        <w:rPr>
          <w:rFonts w:ascii="Times New Roman" w:hAnsi="Times New Roman" w:cs="Times New Roman"/>
          <w:sz w:val="24"/>
          <w:szCs w:val="24"/>
        </w:rPr>
      </w:pPr>
      <w:r w:rsidRPr="00F65319">
        <w:rPr>
          <w:rFonts w:ascii="Times New Roman" w:hAnsi="Times New Roman" w:cs="Times New Roman"/>
          <w:sz w:val="24"/>
          <w:szCs w:val="24"/>
        </w:rPr>
        <w:t xml:space="preserve">Покупатель обязан оплатить все расходы, связанные с переходом права собственности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 должника.</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rPr>
          <w:color w:val="000000" w:themeColor="text1"/>
        </w:rPr>
      </w:pPr>
      <w:r w:rsidRPr="00F65319">
        <w:rPr>
          <w:color w:val="000000" w:themeColor="text1"/>
        </w:rPr>
        <w:t xml:space="preserve">Организатор торгов обязан денежные средства, вырученные от реализации предмета залога, перечислить залоговому кредитору </w:t>
      </w:r>
      <w:r w:rsidR="00F876A8" w:rsidRPr="00F65319">
        <w:rPr>
          <w:color w:val="000000" w:themeColor="text1"/>
        </w:rPr>
        <w:t xml:space="preserve">в размере, установленном статьи </w:t>
      </w:r>
      <w:r w:rsidRPr="00F65319">
        <w:rPr>
          <w:color w:val="000000" w:themeColor="text1"/>
        </w:rPr>
        <w:t>213.27, ст</w:t>
      </w:r>
      <w:r w:rsidR="00F876A8" w:rsidRPr="00F65319">
        <w:rPr>
          <w:color w:val="000000" w:themeColor="text1"/>
        </w:rPr>
        <w:t xml:space="preserve">атьи </w:t>
      </w:r>
      <w:r w:rsidRPr="00F65319">
        <w:rPr>
          <w:color w:val="000000" w:themeColor="text1"/>
        </w:rPr>
        <w:t>20.6 Закона о банкротстве.</w:t>
      </w:r>
    </w:p>
    <w:p w:rsidR="006B4D38" w:rsidRPr="00F65319" w:rsidRDefault="006B4D38" w:rsidP="009A4A1B">
      <w:pPr>
        <w:autoSpaceDE w:val="0"/>
        <w:autoSpaceDN w:val="0"/>
        <w:adjustRightInd w:val="0"/>
        <w:spacing w:after="0"/>
        <w:ind w:firstLine="709"/>
        <w:jc w:val="both"/>
        <w:outlineLvl w:val="1"/>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xml:space="preserve">Восемьдесят процентов суммы, вырученной от реализации предмета залога, направляется на погашение требований кредитора по обязательствам, обеспеченным залогом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а должника.</w:t>
      </w:r>
    </w:p>
    <w:p w:rsidR="006B4D38" w:rsidRPr="00F65319" w:rsidRDefault="006B4D38" w:rsidP="009A4A1B">
      <w:pPr>
        <w:autoSpaceDE w:val="0"/>
        <w:autoSpaceDN w:val="0"/>
        <w:adjustRightInd w:val="0"/>
        <w:spacing w:after="0"/>
        <w:ind w:firstLine="709"/>
        <w:jc w:val="both"/>
        <w:outlineLvl w:val="1"/>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Денежные средства, оставшиеся от суммы, вырученной от реализации предмета залога, вносятся на специальный банковский счет гражданина, открытый в соответствии со статьей 138 Закона о банкротстве, в следующем порядке:</w:t>
      </w:r>
    </w:p>
    <w:p w:rsidR="006B4D38" w:rsidRPr="00F65319" w:rsidRDefault="006B4D38" w:rsidP="009A4A1B">
      <w:pPr>
        <w:autoSpaceDE w:val="0"/>
        <w:autoSpaceDN w:val="0"/>
        <w:adjustRightInd w:val="0"/>
        <w:spacing w:after="0"/>
        <w:ind w:firstLine="709"/>
        <w:jc w:val="both"/>
        <w:outlineLvl w:val="1"/>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xml:space="preserve">десять процентов суммы, вырученной от реализации предмета залога, для погашения требований кредиторов первой и второй очереди в случае недостаточности иного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гражданина для погашения указанных требований. </w:t>
      </w:r>
      <w:r w:rsidRPr="00F65319">
        <w:rPr>
          <w:rFonts w:ascii="Times New Roman" w:hAnsi="Times New Roman" w:cs="Times New Roman"/>
          <w:b/>
          <w:color w:val="000000" w:themeColor="text1"/>
          <w:sz w:val="24"/>
          <w:szCs w:val="24"/>
        </w:rPr>
        <w:t xml:space="preserve">В случае отсутствия таких кредиторов указанные денежные средства направляются на погашение требований кредитора по обязательствам, обеспеченным залогом </w:t>
      </w:r>
      <w:r w:rsidR="00953138" w:rsidRPr="00F65319">
        <w:rPr>
          <w:rFonts w:ascii="Times New Roman" w:hAnsi="Times New Roman" w:cs="Times New Roman"/>
          <w:b/>
          <w:color w:val="000000" w:themeColor="text1"/>
          <w:sz w:val="24"/>
          <w:szCs w:val="24"/>
        </w:rPr>
        <w:t>Имуществ</w:t>
      </w:r>
      <w:r w:rsidRPr="00F65319">
        <w:rPr>
          <w:rFonts w:ascii="Times New Roman" w:hAnsi="Times New Roman" w:cs="Times New Roman"/>
          <w:b/>
          <w:color w:val="000000" w:themeColor="text1"/>
          <w:sz w:val="24"/>
          <w:szCs w:val="24"/>
        </w:rPr>
        <w:t>а должника</w:t>
      </w:r>
      <w:r w:rsidRPr="00F65319">
        <w:rPr>
          <w:rFonts w:ascii="Times New Roman" w:hAnsi="Times New Roman" w:cs="Times New Roman"/>
          <w:color w:val="000000" w:themeColor="text1"/>
          <w:sz w:val="24"/>
          <w:szCs w:val="24"/>
        </w:rPr>
        <w:t>;</w:t>
      </w:r>
    </w:p>
    <w:p w:rsidR="00F51705" w:rsidRPr="00F65319" w:rsidRDefault="00F51705" w:rsidP="00F51705">
      <w:pPr>
        <w:autoSpaceDE w:val="0"/>
        <w:autoSpaceDN w:val="0"/>
        <w:adjustRightInd w:val="0"/>
        <w:spacing w:after="0"/>
        <w:ind w:firstLine="709"/>
        <w:jc w:val="both"/>
        <w:outlineLvl w:val="1"/>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оставшиеся денежные средства для погашения судебных расходов, расходов на выплату вознаграждения финансовому управляющему, расходов на оплату услуг лиц, привлеченных финансовым управляющим в целях обеспечения исполнения возложенных на него обязанностей, и расходов, связанных с реализацией предмета залога. В эту сумму денежных средств входят также суммы вознаграждения финансового управляющего, установленные п. 17 ст. 20.6 ФЗ «О несостоятельности (банкротстве)».</w:t>
      </w:r>
    </w:p>
    <w:p w:rsidR="006B4D38" w:rsidRPr="00F65319" w:rsidRDefault="006B4D38" w:rsidP="009A4A1B">
      <w:pPr>
        <w:autoSpaceDE w:val="0"/>
        <w:autoSpaceDN w:val="0"/>
        <w:adjustRightInd w:val="0"/>
        <w:spacing w:after="0"/>
        <w:ind w:firstLine="709"/>
        <w:jc w:val="both"/>
        <w:outlineLvl w:val="1"/>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Денежные средства, предназначавшиеся для погашения требований кредиторов первой и второй очереди и оставшиеся на специальном банковском счете гражданина после полного погашения указанных требований, включаются в конкурсную массу.</w:t>
      </w:r>
    </w:p>
    <w:p w:rsidR="006B4D38" w:rsidRPr="00F65319" w:rsidRDefault="006B4D38" w:rsidP="009A4A1B">
      <w:pPr>
        <w:autoSpaceDE w:val="0"/>
        <w:autoSpaceDN w:val="0"/>
        <w:adjustRightInd w:val="0"/>
        <w:spacing w:after="0"/>
        <w:ind w:firstLine="709"/>
        <w:jc w:val="both"/>
        <w:outlineLvl w:val="1"/>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xml:space="preserve">Денежные средства, оставшиеся после полного погашения судебных расходов, расходов на выплату вознаграждения финансовому управляющему, расходов на оплату услуг лиц, привлеченных финансовым управляющим в целях обеспечения исполнения возложенных на него обязанностей, и расходов, связанных с реализацией предмета залога, направляются на погашение части обеспеченных залогом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гражданина требований конкурсных кредиторов, не погашенной из стоимости предмета залога в соответствии с настоящим пунктом. Денежные средства, оставшиеся после полного погашения расходов, предусмотренных настоящим абзацем, и требований кредиторов, обеспеченных залогом реализованного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а, включаются в конкурсную массу.</w:t>
      </w:r>
    </w:p>
    <w:p w:rsidR="001B6A39" w:rsidRPr="00F65319" w:rsidRDefault="001B6A39" w:rsidP="009A4A1B">
      <w:pPr>
        <w:autoSpaceDE w:val="0"/>
        <w:autoSpaceDN w:val="0"/>
        <w:adjustRightInd w:val="0"/>
        <w:spacing w:after="0"/>
        <w:ind w:firstLine="709"/>
        <w:jc w:val="both"/>
        <w:outlineLvl w:val="1"/>
        <w:rPr>
          <w:rFonts w:ascii="Times New Roman" w:hAnsi="Times New Roman" w:cs="Times New Roman"/>
          <w:color w:val="000000" w:themeColor="text1"/>
          <w:sz w:val="24"/>
          <w:szCs w:val="24"/>
        </w:rPr>
      </w:pPr>
    </w:p>
    <w:p w:rsidR="001B6A39" w:rsidRPr="00F65319" w:rsidRDefault="001B6A39" w:rsidP="009A4A1B">
      <w:pPr>
        <w:pStyle w:val="a7"/>
        <w:numPr>
          <w:ilvl w:val="0"/>
          <w:numId w:val="18"/>
        </w:numPr>
        <w:spacing w:after="0"/>
        <w:ind w:left="0" w:firstLine="709"/>
        <w:jc w:val="center"/>
        <w:rPr>
          <w:rFonts w:ascii="Times New Roman" w:hAnsi="Times New Roman" w:cs="Times New Roman"/>
          <w:b/>
          <w:bCs/>
          <w:sz w:val="24"/>
          <w:szCs w:val="24"/>
        </w:rPr>
      </w:pPr>
      <w:r w:rsidRPr="00F65319">
        <w:rPr>
          <w:rFonts w:ascii="Times New Roman" w:hAnsi="Times New Roman" w:cs="Times New Roman"/>
          <w:b/>
          <w:bCs/>
          <w:sz w:val="24"/>
          <w:szCs w:val="24"/>
        </w:rPr>
        <w:t xml:space="preserve">Продажа </w:t>
      </w:r>
      <w:r w:rsidR="00953138" w:rsidRPr="00F65319">
        <w:rPr>
          <w:rFonts w:ascii="Times New Roman" w:hAnsi="Times New Roman" w:cs="Times New Roman"/>
          <w:b/>
          <w:bCs/>
          <w:sz w:val="24"/>
          <w:szCs w:val="24"/>
        </w:rPr>
        <w:t>Имуществ</w:t>
      </w:r>
      <w:r w:rsidRPr="00F65319">
        <w:rPr>
          <w:rFonts w:ascii="Times New Roman" w:hAnsi="Times New Roman" w:cs="Times New Roman"/>
          <w:b/>
          <w:bCs/>
          <w:sz w:val="24"/>
          <w:szCs w:val="24"/>
        </w:rPr>
        <w:t>а должника на повторных торгах.</w:t>
      </w:r>
    </w:p>
    <w:p w:rsidR="001B6A39" w:rsidRPr="00F65319" w:rsidRDefault="001B6A39"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Если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о должника не было продано на первоначальных тор</w:t>
      </w:r>
      <w:r w:rsidR="00F876A8" w:rsidRPr="00F65319">
        <w:rPr>
          <w:rFonts w:ascii="Times New Roman" w:hAnsi="Times New Roman" w:cs="Times New Roman"/>
          <w:sz w:val="24"/>
          <w:szCs w:val="24"/>
        </w:rPr>
        <w:t xml:space="preserve">гах, то в срок, установленный пунктом </w:t>
      </w:r>
      <w:r w:rsidRPr="00F65319">
        <w:rPr>
          <w:rFonts w:ascii="Times New Roman" w:hAnsi="Times New Roman" w:cs="Times New Roman"/>
          <w:sz w:val="24"/>
          <w:szCs w:val="24"/>
        </w:rPr>
        <w:t>18 ст</w:t>
      </w:r>
      <w:r w:rsidR="00F876A8" w:rsidRPr="00F65319">
        <w:rPr>
          <w:rFonts w:ascii="Times New Roman" w:hAnsi="Times New Roman" w:cs="Times New Roman"/>
          <w:sz w:val="24"/>
          <w:szCs w:val="24"/>
        </w:rPr>
        <w:t xml:space="preserve">атьи </w:t>
      </w:r>
      <w:r w:rsidRPr="00F65319">
        <w:rPr>
          <w:rFonts w:ascii="Times New Roman" w:hAnsi="Times New Roman" w:cs="Times New Roman"/>
          <w:sz w:val="24"/>
          <w:szCs w:val="24"/>
        </w:rPr>
        <w:t>110 Закона</w:t>
      </w:r>
      <w:r w:rsidR="00F876A8" w:rsidRPr="00F65319">
        <w:rPr>
          <w:rFonts w:ascii="Times New Roman" w:hAnsi="Times New Roman" w:cs="Times New Roman"/>
          <w:sz w:val="24"/>
          <w:szCs w:val="24"/>
        </w:rPr>
        <w:t xml:space="preserve"> о банкротстве</w:t>
      </w:r>
      <w:r w:rsidRPr="00F65319">
        <w:rPr>
          <w:rFonts w:ascii="Times New Roman" w:hAnsi="Times New Roman" w:cs="Times New Roman"/>
          <w:sz w:val="24"/>
          <w:szCs w:val="24"/>
        </w:rPr>
        <w:t xml:space="preserve">, Организатор торгов приступает к </w:t>
      </w:r>
      <w:r w:rsidRPr="00F65319">
        <w:rPr>
          <w:rFonts w:ascii="Times New Roman" w:hAnsi="Times New Roman" w:cs="Times New Roman"/>
          <w:sz w:val="24"/>
          <w:szCs w:val="24"/>
        </w:rPr>
        <w:lastRenderedPageBreak/>
        <w:t xml:space="preserve">продаже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на повторных торгах </w:t>
      </w:r>
      <w:r w:rsidR="006B4D38" w:rsidRPr="00F65319">
        <w:rPr>
          <w:rFonts w:ascii="Times New Roman" w:hAnsi="Times New Roman" w:cs="Times New Roman"/>
          <w:sz w:val="24"/>
          <w:szCs w:val="24"/>
        </w:rPr>
        <w:t xml:space="preserve">путем проведения аукциона </w:t>
      </w:r>
      <w:r w:rsidRPr="00F65319">
        <w:rPr>
          <w:rFonts w:ascii="Times New Roman" w:hAnsi="Times New Roman" w:cs="Times New Roman"/>
          <w:sz w:val="24"/>
          <w:szCs w:val="24"/>
        </w:rPr>
        <w:t>с понижением начальной цены.</w:t>
      </w:r>
    </w:p>
    <w:p w:rsidR="001B6A39" w:rsidRPr="00F65319" w:rsidRDefault="001B6A39"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Начальная цена 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на повторных торгах устанавливается </w:t>
      </w:r>
      <w:r w:rsidRPr="00F65319">
        <w:rPr>
          <w:rFonts w:ascii="Times New Roman" w:hAnsi="Times New Roman" w:cs="Times New Roman"/>
          <w:b/>
          <w:sz w:val="24"/>
          <w:szCs w:val="24"/>
        </w:rPr>
        <w:t>на 10</w:t>
      </w:r>
      <w:r w:rsidR="00AC538B" w:rsidRPr="00F65319">
        <w:rPr>
          <w:rFonts w:ascii="Times New Roman" w:hAnsi="Times New Roman" w:cs="Times New Roman"/>
          <w:b/>
          <w:sz w:val="24"/>
          <w:szCs w:val="24"/>
        </w:rPr>
        <w:t>%</w:t>
      </w:r>
      <w:r w:rsidRPr="00F65319">
        <w:rPr>
          <w:rFonts w:ascii="Times New Roman" w:hAnsi="Times New Roman" w:cs="Times New Roman"/>
          <w:b/>
          <w:sz w:val="24"/>
          <w:szCs w:val="24"/>
        </w:rPr>
        <w:t xml:space="preserve"> (десять процентов</w:t>
      </w:r>
      <w:r w:rsidR="00AC538B" w:rsidRPr="00F65319">
        <w:rPr>
          <w:rFonts w:ascii="Times New Roman" w:hAnsi="Times New Roman" w:cs="Times New Roman"/>
          <w:b/>
          <w:sz w:val="24"/>
          <w:szCs w:val="24"/>
        </w:rPr>
        <w:t>)</w:t>
      </w:r>
      <w:r w:rsidRPr="00F65319">
        <w:rPr>
          <w:rFonts w:ascii="Times New Roman" w:hAnsi="Times New Roman" w:cs="Times New Roman"/>
          <w:b/>
          <w:sz w:val="24"/>
          <w:szCs w:val="24"/>
        </w:rPr>
        <w:t xml:space="preserve"> ниже начальной цены</w:t>
      </w:r>
      <w:r w:rsidRPr="00F65319">
        <w:rPr>
          <w:rFonts w:ascii="Times New Roman" w:hAnsi="Times New Roman" w:cs="Times New Roman"/>
          <w:sz w:val="24"/>
          <w:szCs w:val="24"/>
        </w:rPr>
        <w:t xml:space="preserve"> 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 установленной на первоначальных торгах.</w:t>
      </w:r>
    </w:p>
    <w:p w:rsidR="001B6A39" w:rsidRPr="00F65319" w:rsidRDefault="001B6A39"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Размер задатка и шаг аукциона остаются неизменными.</w:t>
      </w:r>
    </w:p>
    <w:p w:rsidR="001B6A39" w:rsidRPr="00F65319" w:rsidRDefault="001B6A39" w:rsidP="009A4A1B">
      <w:pPr>
        <w:pStyle w:val="a7"/>
        <w:numPr>
          <w:ilvl w:val="1"/>
          <w:numId w:val="18"/>
        </w:numPr>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sz w:val="24"/>
          <w:szCs w:val="24"/>
        </w:rPr>
        <w:t xml:space="preserve">Повторные торги по продаже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с понижением начальной цены </w:t>
      </w:r>
      <w:r w:rsidRPr="00F65319">
        <w:rPr>
          <w:rFonts w:ascii="Times New Roman" w:hAnsi="Times New Roman" w:cs="Times New Roman"/>
          <w:color w:val="000000" w:themeColor="text1"/>
          <w:sz w:val="24"/>
          <w:szCs w:val="24"/>
        </w:rPr>
        <w:t xml:space="preserve">проводятся по правилам, установленным разделами </w:t>
      </w:r>
      <w:r w:rsidR="00CC72DF" w:rsidRPr="00F65319">
        <w:rPr>
          <w:rFonts w:ascii="Times New Roman" w:hAnsi="Times New Roman" w:cs="Times New Roman"/>
          <w:color w:val="000000" w:themeColor="text1"/>
          <w:sz w:val="24"/>
          <w:szCs w:val="24"/>
        </w:rPr>
        <w:t>6-9</w:t>
      </w:r>
      <w:r w:rsidRPr="00F65319">
        <w:rPr>
          <w:rFonts w:ascii="Times New Roman" w:hAnsi="Times New Roman" w:cs="Times New Roman"/>
          <w:color w:val="000000" w:themeColor="text1"/>
          <w:sz w:val="24"/>
          <w:szCs w:val="24"/>
        </w:rPr>
        <w:t xml:space="preserve"> настоящего Положения.</w:t>
      </w:r>
    </w:p>
    <w:p w:rsidR="001B6A39" w:rsidRPr="00F65319" w:rsidRDefault="001B6A39" w:rsidP="009A4A1B">
      <w:pPr>
        <w:pStyle w:val="a7"/>
        <w:numPr>
          <w:ilvl w:val="1"/>
          <w:numId w:val="18"/>
        </w:numPr>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xml:space="preserve">Распределение денежных средств, вырученных от реализации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а на повторных торгах</w:t>
      </w:r>
      <w:r w:rsidR="00CC72DF" w:rsidRPr="00F65319">
        <w:rPr>
          <w:rFonts w:ascii="Times New Roman" w:hAnsi="Times New Roman" w:cs="Times New Roman"/>
          <w:color w:val="000000" w:themeColor="text1"/>
          <w:sz w:val="24"/>
          <w:szCs w:val="24"/>
        </w:rPr>
        <w:t>,</w:t>
      </w:r>
      <w:r w:rsidRPr="00F65319">
        <w:rPr>
          <w:rFonts w:ascii="Times New Roman" w:hAnsi="Times New Roman" w:cs="Times New Roman"/>
          <w:color w:val="000000" w:themeColor="text1"/>
          <w:sz w:val="24"/>
          <w:szCs w:val="24"/>
        </w:rPr>
        <w:t xml:space="preserve"> осуществляется в порядке, предусмотренном пунктом </w:t>
      </w:r>
      <w:r w:rsidR="00CC72DF" w:rsidRPr="00F65319">
        <w:rPr>
          <w:rFonts w:ascii="Times New Roman" w:hAnsi="Times New Roman" w:cs="Times New Roman"/>
          <w:color w:val="000000" w:themeColor="text1"/>
          <w:sz w:val="24"/>
          <w:szCs w:val="24"/>
        </w:rPr>
        <w:t>9</w:t>
      </w:r>
      <w:r w:rsidR="00E134F8" w:rsidRPr="00F65319">
        <w:rPr>
          <w:rFonts w:ascii="Times New Roman" w:hAnsi="Times New Roman" w:cs="Times New Roman"/>
          <w:color w:val="000000" w:themeColor="text1"/>
          <w:sz w:val="24"/>
          <w:szCs w:val="24"/>
        </w:rPr>
        <w:t>.13</w:t>
      </w:r>
      <w:r w:rsidRPr="00F65319">
        <w:rPr>
          <w:rFonts w:ascii="Times New Roman" w:hAnsi="Times New Roman" w:cs="Times New Roman"/>
          <w:color w:val="000000" w:themeColor="text1"/>
          <w:sz w:val="24"/>
          <w:szCs w:val="24"/>
        </w:rPr>
        <w:t xml:space="preserve"> настоящего Положения.</w:t>
      </w:r>
    </w:p>
    <w:p w:rsidR="001B6A39" w:rsidRPr="00F65319" w:rsidRDefault="001B6A39" w:rsidP="009A4A1B">
      <w:pPr>
        <w:pStyle w:val="a7"/>
        <w:numPr>
          <w:ilvl w:val="1"/>
          <w:numId w:val="18"/>
        </w:numPr>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xml:space="preserve">В случае признания несостоявшимися повторных торгов кредитор по обязательствам, обеспеченным залогом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а должника, вправе оставить предмет залога за собой с оценкой его в сумме на 10</w:t>
      </w:r>
      <w:r w:rsidR="00CC72DF" w:rsidRPr="00F65319">
        <w:rPr>
          <w:rFonts w:ascii="Times New Roman" w:hAnsi="Times New Roman" w:cs="Times New Roman"/>
          <w:color w:val="000000" w:themeColor="text1"/>
          <w:sz w:val="24"/>
          <w:szCs w:val="24"/>
        </w:rPr>
        <w:t>%</w:t>
      </w:r>
      <w:r w:rsidRPr="00F65319">
        <w:rPr>
          <w:rFonts w:ascii="Times New Roman" w:hAnsi="Times New Roman" w:cs="Times New Roman"/>
          <w:color w:val="000000" w:themeColor="text1"/>
          <w:sz w:val="24"/>
          <w:szCs w:val="24"/>
        </w:rPr>
        <w:t xml:space="preserve"> (десять процентов</w:t>
      </w:r>
      <w:r w:rsidR="00CC72DF" w:rsidRPr="00F65319">
        <w:rPr>
          <w:rFonts w:ascii="Times New Roman" w:hAnsi="Times New Roman" w:cs="Times New Roman"/>
          <w:color w:val="000000" w:themeColor="text1"/>
          <w:sz w:val="24"/>
          <w:szCs w:val="24"/>
        </w:rPr>
        <w:t>)</w:t>
      </w:r>
      <w:r w:rsidRPr="00F65319">
        <w:rPr>
          <w:rFonts w:ascii="Times New Roman" w:hAnsi="Times New Roman" w:cs="Times New Roman"/>
          <w:color w:val="000000" w:themeColor="text1"/>
          <w:sz w:val="24"/>
          <w:szCs w:val="24"/>
        </w:rPr>
        <w:t xml:space="preserve"> ниже начальной продажной цены на повторных торгах.</w:t>
      </w:r>
    </w:p>
    <w:p w:rsidR="001B6A39" w:rsidRPr="00F65319" w:rsidRDefault="001B6A39" w:rsidP="009A4A1B">
      <w:pPr>
        <w:autoSpaceDE w:val="0"/>
        <w:autoSpaceDN w:val="0"/>
        <w:adjustRightInd w:val="0"/>
        <w:spacing w:after="0"/>
        <w:ind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xml:space="preserve">Кредитор по обязательствам, обеспеченным залогом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должника, при оставлении предмета залога за собой обязан перечислить денежные средства в размере, определяемом в соответствии с </w:t>
      </w:r>
      <w:hyperlink r:id="rId9" w:history="1">
        <w:r w:rsidRPr="00F65319">
          <w:rPr>
            <w:rStyle w:val="a9"/>
            <w:rFonts w:ascii="Times New Roman" w:hAnsi="Times New Roman" w:cs="Times New Roman"/>
            <w:color w:val="000000" w:themeColor="text1"/>
            <w:sz w:val="24"/>
            <w:szCs w:val="24"/>
            <w:u w:val="none"/>
          </w:rPr>
          <w:t>пунктом 5 ст</w:t>
        </w:r>
        <w:r w:rsidR="00CC72DF" w:rsidRPr="00F65319">
          <w:rPr>
            <w:rStyle w:val="a9"/>
            <w:rFonts w:ascii="Times New Roman" w:hAnsi="Times New Roman" w:cs="Times New Roman"/>
            <w:color w:val="000000" w:themeColor="text1"/>
            <w:sz w:val="24"/>
            <w:szCs w:val="24"/>
            <w:u w:val="none"/>
          </w:rPr>
          <w:t>атьи</w:t>
        </w:r>
        <w:r w:rsidRPr="00F65319">
          <w:rPr>
            <w:rStyle w:val="a9"/>
            <w:rFonts w:ascii="Times New Roman" w:hAnsi="Times New Roman" w:cs="Times New Roman"/>
            <w:color w:val="000000" w:themeColor="text1"/>
            <w:sz w:val="24"/>
            <w:szCs w:val="24"/>
            <w:u w:val="none"/>
          </w:rPr>
          <w:t xml:space="preserve"> 213.27 </w:t>
        </w:r>
      </w:hyperlink>
      <w:r w:rsidRPr="00F65319">
        <w:rPr>
          <w:rFonts w:ascii="Times New Roman" w:hAnsi="Times New Roman" w:cs="Times New Roman"/>
          <w:color w:val="000000" w:themeColor="text1"/>
          <w:sz w:val="24"/>
          <w:szCs w:val="24"/>
        </w:rPr>
        <w:t>Закона</w:t>
      </w:r>
      <w:r w:rsidR="002C49FA" w:rsidRPr="00F65319">
        <w:rPr>
          <w:rFonts w:ascii="Times New Roman" w:hAnsi="Times New Roman" w:cs="Times New Roman"/>
          <w:color w:val="000000" w:themeColor="text1"/>
          <w:sz w:val="24"/>
          <w:szCs w:val="24"/>
        </w:rPr>
        <w:t xml:space="preserve"> о банкротстве</w:t>
      </w:r>
      <w:r w:rsidRPr="00F65319">
        <w:rPr>
          <w:rFonts w:ascii="Times New Roman" w:hAnsi="Times New Roman" w:cs="Times New Roman"/>
          <w:color w:val="000000" w:themeColor="text1"/>
          <w:sz w:val="24"/>
          <w:szCs w:val="24"/>
        </w:rPr>
        <w:t>, на специальный банковский счет</w:t>
      </w:r>
      <w:r w:rsidR="00CC72DF" w:rsidRPr="00F65319">
        <w:rPr>
          <w:rFonts w:ascii="Times New Roman" w:hAnsi="Times New Roman" w:cs="Times New Roman"/>
          <w:color w:val="000000" w:themeColor="text1"/>
          <w:sz w:val="24"/>
          <w:szCs w:val="24"/>
        </w:rPr>
        <w:t>,</w:t>
      </w:r>
      <w:r w:rsidRPr="00F65319">
        <w:rPr>
          <w:rFonts w:ascii="Times New Roman" w:hAnsi="Times New Roman" w:cs="Times New Roman"/>
          <w:color w:val="000000" w:themeColor="text1"/>
          <w:sz w:val="24"/>
          <w:szCs w:val="24"/>
        </w:rPr>
        <w:t xml:space="preserve"> открытый в соответствии с </w:t>
      </w:r>
      <w:hyperlink r:id="rId10" w:history="1">
        <w:r w:rsidRPr="00F65319">
          <w:rPr>
            <w:rStyle w:val="a9"/>
            <w:rFonts w:ascii="Times New Roman" w:hAnsi="Times New Roman" w:cs="Times New Roman"/>
            <w:color w:val="000000" w:themeColor="text1"/>
            <w:sz w:val="24"/>
            <w:szCs w:val="24"/>
            <w:u w:val="none"/>
          </w:rPr>
          <w:t>п</w:t>
        </w:r>
        <w:r w:rsidR="00CC72DF" w:rsidRPr="00F65319">
          <w:rPr>
            <w:rStyle w:val="a9"/>
            <w:rFonts w:ascii="Times New Roman" w:hAnsi="Times New Roman" w:cs="Times New Roman"/>
            <w:color w:val="000000" w:themeColor="text1"/>
            <w:sz w:val="24"/>
            <w:szCs w:val="24"/>
            <w:u w:val="none"/>
          </w:rPr>
          <w:t xml:space="preserve">унктом </w:t>
        </w:r>
        <w:r w:rsidRPr="00F65319">
          <w:rPr>
            <w:rStyle w:val="a9"/>
            <w:rFonts w:ascii="Times New Roman" w:hAnsi="Times New Roman" w:cs="Times New Roman"/>
            <w:color w:val="000000" w:themeColor="text1"/>
            <w:sz w:val="24"/>
            <w:szCs w:val="24"/>
            <w:u w:val="none"/>
          </w:rPr>
          <w:t>3</w:t>
        </w:r>
      </w:hyperlink>
      <w:r w:rsidRPr="00F65319">
        <w:rPr>
          <w:rFonts w:ascii="Times New Roman" w:hAnsi="Times New Roman" w:cs="Times New Roman"/>
          <w:color w:val="000000" w:themeColor="text1"/>
          <w:sz w:val="24"/>
          <w:szCs w:val="24"/>
        </w:rPr>
        <w:t xml:space="preserve"> ст</w:t>
      </w:r>
      <w:r w:rsidR="00CC72DF" w:rsidRPr="00F65319">
        <w:rPr>
          <w:rFonts w:ascii="Times New Roman" w:hAnsi="Times New Roman" w:cs="Times New Roman"/>
          <w:color w:val="000000" w:themeColor="text1"/>
          <w:sz w:val="24"/>
          <w:szCs w:val="24"/>
        </w:rPr>
        <w:t xml:space="preserve">атьи </w:t>
      </w:r>
      <w:r w:rsidRPr="00F65319">
        <w:rPr>
          <w:rFonts w:ascii="Times New Roman" w:hAnsi="Times New Roman" w:cs="Times New Roman"/>
          <w:color w:val="000000" w:themeColor="text1"/>
          <w:sz w:val="24"/>
          <w:szCs w:val="24"/>
        </w:rPr>
        <w:t>138 Закона</w:t>
      </w:r>
      <w:r w:rsidR="00CC72DF" w:rsidRPr="00F65319">
        <w:rPr>
          <w:rFonts w:ascii="Times New Roman" w:hAnsi="Times New Roman" w:cs="Times New Roman"/>
          <w:color w:val="000000" w:themeColor="text1"/>
          <w:sz w:val="24"/>
          <w:szCs w:val="24"/>
        </w:rPr>
        <w:t xml:space="preserve"> о банкротстве</w:t>
      </w:r>
      <w:r w:rsidRPr="00F65319">
        <w:rPr>
          <w:rFonts w:ascii="Times New Roman" w:hAnsi="Times New Roman" w:cs="Times New Roman"/>
          <w:color w:val="000000" w:themeColor="text1"/>
          <w:sz w:val="24"/>
          <w:szCs w:val="24"/>
        </w:rPr>
        <w:t>, в течение 10 (десят</w:t>
      </w:r>
      <w:r w:rsidR="00CC72DF" w:rsidRPr="00F65319">
        <w:rPr>
          <w:rFonts w:ascii="Times New Roman" w:hAnsi="Times New Roman" w:cs="Times New Roman"/>
          <w:color w:val="000000" w:themeColor="text1"/>
          <w:sz w:val="24"/>
          <w:szCs w:val="24"/>
        </w:rPr>
        <w:t>и</w:t>
      </w:r>
      <w:r w:rsidRPr="00F65319">
        <w:rPr>
          <w:rFonts w:ascii="Times New Roman" w:hAnsi="Times New Roman" w:cs="Times New Roman"/>
          <w:color w:val="000000" w:themeColor="text1"/>
          <w:sz w:val="24"/>
          <w:szCs w:val="24"/>
        </w:rPr>
        <w:t>) дней с даты направления финансовому управляющему заявления об оставлении предмета залога за собой.</w:t>
      </w:r>
    </w:p>
    <w:p w:rsidR="006B4D38" w:rsidRPr="00F65319" w:rsidRDefault="006B4D38" w:rsidP="009A4A1B">
      <w:pPr>
        <w:autoSpaceDE w:val="0"/>
        <w:autoSpaceDN w:val="0"/>
        <w:adjustRightInd w:val="0"/>
        <w:spacing w:after="0"/>
        <w:ind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xml:space="preserve">О признании повторных торгов несостоявшимися финансовый управляющий уведомляет кредитора по обязательствам, обеспеченным залогом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должника, путем направления письма по адресу 156000, Костромская обл., г. Кострома, проспект Текстильщиков, д. 46, а также </w:t>
      </w:r>
      <w:r w:rsidR="00D373F6" w:rsidRPr="00F65319">
        <w:rPr>
          <w:rFonts w:ascii="Times New Roman" w:hAnsi="Times New Roman" w:cs="Times New Roman"/>
          <w:color w:val="000000" w:themeColor="text1"/>
          <w:sz w:val="24"/>
          <w:szCs w:val="24"/>
        </w:rPr>
        <w:t xml:space="preserve">дополнительно </w:t>
      </w:r>
      <w:r w:rsidRPr="00F65319">
        <w:rPr>
          <w:rFonts w:ascii="Times New Roman" w:hAnsi="Times New Roman" w:cs="Times New Roman"/>
          <w:color w:val="000000" w:themeColor="text1"/>
          <w:sz w:val="24"/>
          <w:szCs w:val="24"/>
        </w:rPr>
        <w:t xml:space="preserve">по следующей электронной почте: </w:t>
      </w:r>
      <w:hyperlink r:id="rId11" w:history="1">
        <w:r w:rsidR="0063502C" w:rsidRPr="00F65319">
          <w:rPr>
            <w:rStyle w:val="a9"/>
            <w:rFonts w:ascii="Times New Roman" w:hAnsi="Times New Roman" w:cs="Times New Roman"/>
            <w:sz w:val="24"/>
            <w:szCs w:val="24"/>
          </w:rPr>
          <w:t>kayurovaoi@sovcombank.ru</w:t>
        </w:r>
      </w:hyperlink>
      <w:r w:rsidR="0063502C" w:rsidRPr="00F65319">
        <w:rPr>
          <w:rFonts w:ascii="Times New Roman" w:hAnsi="Times New Roman" w:cs="Times New Roman"/>
          <w:sz w:val="24"/>
          <w:szCs w:val="24"/>
        </w:rPr>
        <w:t xml:space="preserve"> </w:t>
      </w:r>
    </w:p>
    <w:p w:rsidR="001B6A39" w:rsidRPr="00F65319" w:rsidRDefault="001B6A39" w:rsidP="009A4A1B">
      <w:pPr>
        <w:autoSpaceDE w:val="0"/>
        <w:autoSpaceDN w:val="0"/>
        <w:adjustRightInd w:val="0"/>
        <w:spacing w:after="0"/>
        <w:ind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Если в течение 30 (тридцат</w:t>
      </w:r>
      <w:r w:rsidR="00CC72DF" w:rsidRPr="00F65319">
        <w:rPr>
          <w:rFonts w:ascii="Times New Roman" w:hAnsi="Times New Roman" w:cs="Times New Roman"/>
          <w:color w:val="000000" w:themeColor="text1"/>
          <w:sz w:val="24"/>
          <w:szCs w:val="24"/>
        </w:rPr>
        <w:t>и</w:t>
      </w:r>
      <w:r w:rsidRPr="00F65319">
        <w:rPr>
          <w:rFonts w:ascii="Times New Roman" w:hAnsi="Times New Roman" w:cs="Times New Roman"/>
          <w:color w:val="000000" w:themeColor="text1"/>
          <w:sz w:val="24"/>
          <w:szCs w:val="24"/>
        </w:rPr>
        <w:t xml:space="preserve">) дней со дня признания повторных торгов несостоявшимися кредитор по обязательствам, обеспеченным залогом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должника, не воспользуется правом оставить </w:t>
      </w:r>
      <w:r w:rsidR="006B4D38" w:rsidRPr="00F65319">
        <w:rPr>
          <w:rFonts w:ascii="Times New Roman" w:hAnsi="Times New Roman" w:cs="Times New Roman"/>
          <w:color w:val="000000" w:themeColor="text1"/>
          <w:sz w:val="24"/>
          <w:szCs w:val="24"/>
        </w:rPr>
        <w:t xml:space="preserve">за собой </w:t>
      </w:r>
      <w:r w:rsidRPr="00F65319">
        <w:rPr>
          <w:rFonts w:ascii="Times New Roman" w:hAnsi="Times New Roman" w:cs="Times New Roman"/>
          <w:color w:val="000000" w:themeColor="text1"/>
          <w:sz w:val="24"/>
          <w:szCs w:val="24"/>
        </w:rPr>
        <w:t xml:space="preserve">предмет залога, он подлежит продаже посредством публичного предложения в порядке, установленном </w:t>
      </w:r>
      <w:hyperlink r:id="rId12" w:history="1">
        <w:r w:rsidRPr="00F65319">
          <w:rPr>
            <w:rStyle w:val="a9"/>
            <w:rFonts w:ascii="Times New Roman" w:hAnsi="Times New Roman" w:cs="Times New Roman"/>
            <w:color w:val="000000" w:themeColor="text1"/>
            <w:sz w:val="24"/>
            <w:szCs w:val="24"/>
            <w:u w:val="none"/>
          </w:rPr>
          <w:t>п</w:t>
        </w:r>
        <w:r w:rsidR="00CC72DF" w:rsidRPr="00F65319">
          <w:rPr>
            <w:rStyle w:val="a9"/>
            <w:rFonts w:ascii="Times New Roman" w:hAnsi="Times New Roman" w:cs="Times New Roman"/>
            <w:color w:val="000000" w:themeColor="text1"/>
            <w:sz w:val="24"/>
            <w:szCs w:val="24"/>
            <w:u w:val="none"/>
          </w:rPr>
          <w:t xml:space="preserve">унктом </w:t>
        </w:r>
        <w:r w:rsidRPr="00F65319">
          <w:rPr>
            <w:rStyle w:val="a9"/>
            <w:rFonts w:ascii="Times New Roman" w:hAnsi="Times New Roman" w:cs="Times New Roman"/>
            <w:color w:val="000000" w:themeColor="text1"/>
            <w:sz w:val="24"/>
            <w:szCs w:val="24"/>
            <w:u w:val="none"/>
          </w:rPr>
          <w:t>4 ст</w:t>
        </w:r>
        <w:r w:rsidR="00CC72DF" w:rsidRPr="00F65319">
          <w:rPr>
            <w:rStyle w:val="a9"/>
            <w:rFonts w:ascii="Times New Roman" w:hAnsi="Times New Roman" w:cs="Times New Roman"/>
            <w:color w:val="000000" w:themeColor="text1"/>
            <w:sz w:val="24"/>
            <w:szCs w:val="24"/>
            <w:u w:val="none"/>
          </w:rPr>
          <w:t xml:space="preserve">атьи </w:t>
        </w:r>
        <w:r w:rsidRPr="00F65319">
          <w:rPr>
            <w:rStyle w:val="a9"/>
            <w:rFonts w:ascii="Times New Roman" w:hAnsi="Times New Roman" w:cs="Times New Roman"/>
            <w:color w:val="000000" w:themeColor="text1"/>
            <w:sz w:val="24"/>
            <w:szCs w:val="24"/>
            <w:u w:val="none"/>
          </w:rPr>
          <w:t>139</w:t>
        </w:r>
      </w:hyperlink>
      <w:r w:rsidRPr="00F65319">
        <w:rPr>
          <w:rFonts w:ascii="Times New Roman" w:hAnsi="Times New Roman" w:cs="Times New Roman"/>
          <w:color w:val="000000" w:themeColor="text1"/>
          <w:sz w:val="24"/>
          <w:szCs w:val="24"/>
        </w:rPr>
        <w:t xml:space="preserve"> Закона</w:t>
      </w:r>
      <w:r w:rsidR="00CC72DF" w:rsidRPr="00F65319">
        <w:rPr>
          <w:rFonts w:ascii="Times New Roman" w:hAnsi="Times New Roman" w:cs="Times New Roman"/>
          <w:color w:val="000000" w:themeColor="text1"/>
          <w:sz w:val="24"/>
          <w:szCs w:val="24"/>
        </w:rPr>
        <w:t xml:space="preserve"> о банкротстве</w:t>
      </w:r>
      <w:r w:rsidRPr="00F65319">
        <w:rPr>
          <w:rFonts w:ascii="Times New Roman" w:hAnsi="Times New Roman" w:cs="Times New Roman"/>
          <w:color w:val="000000" w:themeColor="text1"/>
          <w:sz w:val="24"/>
          <w:szCs w:val="24"/>
        </w:rPr>
        <w:t>.</w:t>
      </w:r>
    </w:p>
    <w:p w:rsidR="001B6A39" w:rsidRPr="00F65319" w:rsidRDefault="001B6A39" w:rsidP="009A4A1B">
      <w:pPr>
        <w:pStyle w:val="HTML"/>
        <w:spacing w:line="276" w:lineRule="auto"/>
        <w:ind w:firstLine="709"/>
        <w:jc w:val="center"/>
        <w:rPr>
          <w:rFonts w:ascii="Times New Roman" w:hAnsi="Times New Roman" w:cs="Times New Roman"/>
          <w:b/>
          <w:bCs/>
          <w:sz w:val="24"/>
          <w:szCs w:val="24"/>
        </w:rPr>
      </w:pPr>
    </w:p>
    <w:p w:rsidR="001B6A39" w:rsidRPr="00F65319" w:rsidRDefault="001B6A39" w:rsidP="00D373F6">
      <w:pPr>
        <w:pStyle w:val="20"/>
        <w:widowControl w:val="0"/>
        <w:numPr>
          <w:ilvl w:val="0"/>
          <w:numId w:val="18"/>
        </w:numPr>
        <w:tabs>
          <w:tab w:val="center" w:pos="1134"/>
        </w:tabs>
        <w:adjustRightInd w:val="0"/>
        <w:spacing w:after="0" w:line="276" w:lineRule="auto"/>
        <w:ind w:left="0" w:firstLine="709"/>
        <w:jc w:val="center"/>
        <w:textAlignment w:val="baseline"/>
        <w:rPr>
          <w:b/>
        </w:rPr>
      </w:pPr>
      <w:r w:rsidRPr="00F65319">
        <w:rPr>
          <w:b/>
        </w:rPr>
        <w:t xml:space="preserve">Продажа </w:t>
      </w:r>
      <w:r w:rsidR="00953138" w:rsidRPr="00F65319">
        <w:rPr>
          <w:b/>
        </w:rPr>
        <w:t>Имуществ</w:t>
      </w:r>
      <w:r w:rsidRPr="00F65319">
        <w:rPr>
          <w:b/>
        </w:rPr>
        <w:t xml:space="preserve">а должника посредством публичного предложения, </w:t>
      </w:r>
      <w:r w:rsidR="00EC2E10" w:rsidRPr="00F65319">
        <w:rPr>
          <w:b/>
        </w:rPr>
        <w:t>проводимого в электронной форме</w:t>
      </w:r>
    </w:p>
    <w:p w:rsidR="001B6A39" w:rsidRPr="00F65319" w:rsidRDefault="001B6A39" w:rsidP="009A4A1B">
      <w:pPr>
        <w:pStyle w:val="20"/>
        <w:widowControl w:val="0"/>
        <w:numPr>
          <w:ilvl w:val="1"/>
          <w:numId w:val="18"/>
        </w:numPr>
        <w:adjustRightInd w:val="0"/>
        <w:spacing w:after="0" w:line="276" w:lineRule="auto"/>
        <w:ind w:left="0" w:firstLine="709"/>
        <w:jc w:val="both"/>
        <w:textAlignment w:val="baseline"/>
      </w:pPr>
      <w:r w:rsidRPr="00F65319">
        <w:t>В случае признания повторных торго</w:t>
      </w:r>
      <w:r w:rsidR="00EC2E10" w:rsidRPr="00F65319">
        <w:t>в несостоявшимися, не заключения</w:t>
      </w:r>
      <w:r w:rsidRPr="00F65319">
        <w:t xml:space="preserve"> договора </w:t>
      </w:r>
      <w:proofErr w:type="spellStart"/>
      <w:r w:rsidR="006B4D38" w:rsidRPr="00F65319">
        <w:t>незаключения</w:t>
      </w:r>
      <w:proofErr w:type="spellEnd"/>
      <w:r w:rsidR="006B4D38" w:rsidRPr="00F65319">
        <w:t xml:space="preserve"> договора купли-продажи по результатам повторных торгов, </w:t>
      </w:r>
      <w:proofErr w:type="spellStart"/>
      <w:r w:rsidR="006B4D38" w:rsidRPr="00F65319">
        <w:t>незаключения</w:t>
      </w:r>
      <w:proofErr w:type="spellEnd"/>
      <w:r w:rsidR="006B4D38" w:rsidRPr="00F65319">
        <w:t xml:space="preserve"> договора купли-продажи </w:t>
      </w:r>
      <w:r w:rsidRPr="00F65319">
        <w:t xml:space="preserve">с единственным участником торгов и </w:t>
      </w:r>
      <w:r w:rsidR="00EC2E10" w:rsidRPr="00F65319">
        <w:t>не направления ПАО «СОВКОМБАНК» в адрес финансового управляющего</w:t>
      </w:r>
      <w:r w:rsidRPr="00F65319">
        <w:t xml:space="preserve"> заявлени</w:t>
      </w:r>
      <w:r w:rsidR="00EC2E10" w:rsidRPr="00F65319">
        <w:t>я</w:t>
      </w:r>
      <w:r w:rsidRPr="00F65319">
        <w:t xml:space="preserve"> об оставлении предмета залога за собой, заложенное </w:t>
      </w:r>
      <w:r w:rsidR="00953138" w:rsidRPr="00F65319">
        <w:t>Имуществ</w:t>
      </w:r>
      <w:r w:rsidRPr="00F65319">
        <w:t>о подлежит реализации посредством публичного предложения.</w:t>
      </w:r>
    </w:p>
    <w:p w:rsidR="00843F9F" w:rsidRPr="00F65319" w:rsidRDefault="00843F9F" w:rsidP="009A4A1B">
      <w:pPr>
        <w:pStyle w:val="20"/>
        <w:widowControl w:val="0"/>
        <w:numPr>
          <w:ilvl w:val="1"/>
          <w:numId w:val="18"/>
        </w:numPr>
        <w:adjustRightInd w:val="0"/>
        <w:spacing w:after="0" w:line="276" w:lineRule="auto"/>
        <w:ind w:left="0" w:firstLine="709"/>
        <w:jc w:val="both"/>
        <w:textAlignment w:val="baseline"/>
      </w:pPr>
      <w:r w:rsidRPr="00F65319">
        <w:t>Торги посредством публичного предложения проводятся с использованием Электронной площадки.</w:t>
      </w:r>
    </w:p>
    <w:p w:rsidR="001B6A39" w:rsidRPr="00F65319" w:rsidRDefault="001B6A39" w:rsidP="009A4A1B">
      <w:pPr>
        <w:pStyle w:val="a7"/>
        <w:numPr>
          <w:ilvl w:val="1"/>
          <w:numId w:val="18"/>
        </w:numPr>
        <w:shd w:val="clear" w:color="auto" w:fill="FFFFFF"/>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К участию в торгах допускаются физические и юридические лица, своевременно подавшие заявку и представившие надлежащим образом оформленные документы в соответствии с перечнем, объявленным в сообщении о проведении торгов путем публичного предложения.</w:t>
      </w:r>
    </w:p>
    <w:p w:rsidR="001B6A39" w:rsidRPr="00F65319" w:rsidRDefault="001B6A39" w:rsidP="009A4A1B">
      <w:pPr>
        <w:shd w:val="clear" w:color="auto" w:fill="FFFFFF"/>
        <w:spacing w:after="0"/>
        <w:ind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Не </w:t>
      </w:r>
      <w:r w:rsidR="006B4D38" w:rsidRPr="00F65319">
        <w:rPr>
          <w:rFonts w:ascii="Times New Roman" w:hAnsi="Times New Roman" w:cs="Times New Roman"/>
          <w:sz w:val="24"/>
          <w:szCs w:val="24"/>
        </w:rPr>
        <w:t>менее</w:t>
      </w:r>
      <w:r w:rsidRPr="00F65319">
        <w:rPr>
          <w:rFonts w:ascii="Times New Roman" w:hAnsi="Times New Roman" w:cs="Times New Roman"/>
          <w:sz w:val="24"/>
          <w:szCs w:val="24"/>
        </w:rPr>
        <w:t xml:space="preserve"> чем за 30 (тридцать) </w:t>
      </w:r>
      <w:r w:rsidR="006B4D38" w:rsidRPr="00F65319">
        <w:rPr>
          <w:rFonts w:ascii="Times New Roman" w:hAnsi="Times New Roman" w:cs="Times New Roman"/>
          <w:sz w:val="24"/>
          <w:szCs w:val="24"/>
        </w:rPr>
        <w:t xml:space="preserve">календарных </w:t>
      </w:r>
      <w:r w:rsidRPr="00F65319">
        <w:rPr>
          <w:rFonts w:ascii="Times New Roman" w:hAnsi="Times New Roman" w:cs="Times New Roman"/>
          <w:sz w:val="24"/>
          <w:szCs w:val="24"/>
        </w:rPr>
        <w:t xml:space="preserve">дней до даты проведения торгов организатор торгов опубликовывает сообщение </w:t>
      </w:r>
      <w:r w:rsidR="006B4D38" w:rsidRPr="00F65319">
        <w:rPr>
          <w:rFonts w:ascii="Times New Roman" w:hAnsi="Times New Roman" w:cs="Times New Roman"/>
          <w:sz w:val="24"/>
          <w:szCs w:val="24"/>
        </w:rPr>
        <w:t xml:space="preserve">о торгах </w:t>
      </w:r>
      <w:r w:rsidRPr="00F65319">
        <w:rPr>
          <w:rFonts w:ascii="Times New Roman" w:hAnsi="Times New Roman" w:cs="Times New Roman"/>
          <w:sz w:val="24"/>
          <w:szCs w:val="24"/>
        </w:rPr>
        <w:t xml:space="preserve">путем включения в ЕФРСБ </w:t>
      </w:r>
      <w:r w:rsidR="006B4D38" w:rsidRPr="00F65319">
        <w:rPr>
          <w:rFonts w:ascii="Times New Roman" w:hAnsi="Times New Roman" w:cs="Times New Roman"/>
          <w:sz w:val="24"/>
          <w:szCs w:val="24"/>
        </w:rPr>
        <w:t xml:space="preserve">сообщения </w:t>
      </w:r>
      <w:r w:rsidRPr="00F65319">
        <w:rPr>
          <w:rFonts w:ascii="Times New Roman" w:hAnsi="Times New Roman" w:cs="Times New Roman"/>
          <w:sz w:val="24"/>
          <w:szCs w:val="24"/>
        </w:rPr>
        <w:t>о проведении торгов путем публичного предложения в порядк</w:t>
      </w:r>
      <w:r w:rsidR="00F8521D" w:rsidRPr="00F65319">
        <w:rPr>
          <w:rFonts w:ascii="Times New Roman" w:hAnsi="Times New Roman" w:cs="Times New Roman"/>
          <w:sz w:val="24"/>
          <w:szCs w:val="24"/>
        </w:rPr>
        <w:t>е, установленном статьей 213.7 З</w:t>
      </w:r>
      <w:r w:rsidRPr="00F65319">
        <w:rPr>
          <w:rFonts w:ascii="Times New Roman" w:hAnsi="Times New Roman" w:cs="Times New Roman"/>
          <w:sz w:val="24"/>
          <w:szCs w:val="24"/>
        </w:rPr>
        <w:t xml:space="preserve">акона о </w:t>
      </w:r>
      <w:r w:rsidRPr="00F65319">
        <w:rPr>
          <w:rFonts w:ascii="Times New Roman" w:hAnsi="Times New Roman" w:cs="Times New Roman"/>
          <w:sz w:val="24"/>
          <w:szCs w:val="24"/>
        </w:rPr>
        <w:lastRenderedPageBreak/>
        <w:t>банкротстве и п</w:t>
      </w:r>
      <w:r w:rsidR="00EC2E10" w:rsidRPr="00F65319">
        <w:rPr>
          <w:rFonts w:ascii="Times New Roman" w:hAnsi="Times New Roman" w:cs="Times New Roman"/>
          <w:sz w:val="24"/>
          <w:szCs w:val="24"/>
        </w:rPr>
        <w:t>ункта 6</w:t>
      </w:r>
      <w:r w:rsidRPr="00F65319">
        <w:rPr>
          <w:rFonts w:ascii="Times New Roman" w:hAnsi="Times New Roman" w:cs="Times New Roman"/>
          <w:sz w:val="24"/>
          <w:szCs w:val="24"/>
        </w:rPr>
        <w:t>.4 настоящего Положения.</w:t>
      </w:r>
      <w:r w:rsidR="006B4D38" w:rsidRPr="00F65319">
        <w:rPr>
          <w:rFonts w:ascii="Times New Roman" w:hAnsi="Times New Roman" w:cs="Times New Roman"/>
          <w:sz w:val="24"/>
          <w:szCs w:val="24"/>
        </w:rPr>
        <w:t xml:space="preserve"> Также сообщение о продаже </w:t>
      </w:r>
      <w:r w:rsidR="00953138" w:rsidRPr="00F65319">
        <w:rPr>
          <w:rFonts w:ascii="Times New Roman" w:hAnsi="Times New Roman" w:cs="Times New Roman"/>
          <w:sz w:val="24"/>
          <w:szCs w:val="24"/>
        </w:rPr>
        <w:t>Имуществ</w:t>
      </w:r>
      <w:r w:rsidR="006B4D38" w:rsidRPr="00F65319">
        <w:rPr>
          <w:rFonts w:ascii="Times New Roman" w:hAnsi="Times New Roman" w:cs="Times New Roman"/>
          <w:sz w:val="24"/>
          <w:szCs w:val="24"/>
        </w:rPr>
        <w:t xml:space="preserve">а путем публичного предложения подлежит публикации на </w:t>
      </w:r>
      <w:proofErr w:type="spellStart"/>
      <w:r w:rsidR="006B4D38" w:rsidRPr="00F65319">
        <w:rPr>
          <w:rFonts w:ascii="Times New Roman" w:hAnsi="Times New Roman" w:cs="Times New Roman"/>
          <w:sz w:val="24"/>
          <w:szCs w:val="24"/>
        </w:rPr>
        <w:t>интернет-ресурсе</w:t>
      </w:r>
      <w:proofErr w:type="spellEnd"/>
      <w:r w:rsidR="006B4D38" w:rsidRPr="00F65319">
        <w:rPr>
          <w:rFonts w:ascii="Times New Roman" w:hAnsi="Times New Roman" w:cs="Times New Roman"/>
          <w:sz w:val="24"/>
          <w:szCs w:val="24"/>
        </w:rPr>
        <w:t xml:space="preserve"> </w:t>
      </w:r>
      <w:hyperlink r:id="rId13" w:history="1">
        <w:r w:rsidR="00843F9F" w:rsidRPr="00F65319">
          <w:rPr>
            <w:rStyle w:val="a9"/>
            <w:rFonts w:ascii="Times New Roman" w:hAnsi="Times New Roman" w:cs="Times New Roman"/>
            <w:sz w:val="24"/>
            <w:szCs w:val="24"/>
            <w:lang w:val="en-US"/>
          </w:rPr>
          <w:t>www</w:t>
        </w:r>
        <w:r w:rsidR="00843F9F" w:rsidRPr="00F65319">
          <w:rPr>
            <w:rStyle w:val="a9"/>
            <w:rFonts w:ascii="Times New Roman" w:hAnsi="Times New Roman" w:cs="Times New Roman"/>
            <w:sz w:val="24"/>
            <w:szCs w:val="24"/>
          </w:rPr>
          <w:t>.</w:t>
        </w:r>
        <w:proofErr w:type="spellStart"/>
        <w:r w:rsidR="00843F9F" w:rsidRPr="00F65319">
          <w:rPr>
            <w:rStyle w:val="a9"/>
            <w:rFonts w:ascii="Times New Roman" w:hAnsi="Times New Roman" w:cs="Times New Roman"/>
            <w:sz w:val="24"/>
            <w:szCs w:val="24"/>
            <w:lang w:val="en-US"/>
          </w:rPr>
          <w:t>avito</w:t>
        </w:r>
        <w:proofErr w:type="spellEnd"/>
        <w:r w:rsidR="00843F9F" w:rsidRPr="00F65319">
          <w:rPr>
            <w:rStyle w:val="a9"/>
            <w:rFonts w:ascii="Times New Roman" w:hAnsi="Times New Roman" w:cs="Times New Roman"/>
            <w:sz w:val="24"/>
            <w:szCs w:val="24"/>
          </w:rPr>
          <w:t>.</w:t>
        </w:r>
        <w:proofErr w:type="spellStart"/>
        <w:r w:rsidR="00843F9F" w:rsidRPr="00F65319">
          <w:rPr>
            <w:rStyle w:val="a9"/>
            <w:rFonts w:ascii="Times New Roman" w:hAnsi="Times New Roman" w:cs="Times New Roman"/>
            <w:sz w:val="24"/>
            <w:szCs w:val="24"/>
            <w:lang w:val="en-US"/>
          </w:rPr>
          <w:t>ru</w:t>
        </w:r>
        <w:proofErr w:type="spellEnd"/>
      </w:hyperlink>
      <w:r w:rsidR="006B4D38" w:rsidRPr="00F65319">
        <w:rPr>
          <w:rFonts w:ascii="Times New Roman" w:hAnsi="Times New Roman" w:cs="Times New Roman"/>
          <w:sz w:val="24"/>
          <w:szCs w:val="24"/>
        </w:rPr>
        <w:t>.</w:t>
      </w:r>
    </w:p>
    <w:p w:rsidR="00843F9F" w:rsidRPr="00F65319" w:rsidRDefault="00843F9F" w:rsidP="009A4A1B">
      <w:pPr>
        <w:shd w:val="clear" w:color="auto" w:fill="FFFFFF"/>
        <w:spacing w:after="0"/>
        <w:ind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Сведения о </w:t>
      </w:r>
      <w:r w:rsidR="004E17BA" w:rsidRPr="00F65319">
        <w:rPr>
          <w:rFonts w:ascii="Times New Roman" w:hAnsi="Times New Roman" w:cs="Times New Roman"/>
          <w:sz w:val="24"/>
          <w:szCs w:val="24"/>
        </w:rPr>
        <w:t>проведении торгов также публикую</w:t>
      </w:r>
      <w:r w:rsidRPr="00F65319">
        <w:rPr>
          <w:rFonts w:ascii="Times New Roman" w:hAnsi="Times New Roman" w:cs="Times New Roman"/>
          <w:sz w:val="24"/>
          <w:szCs w:val="24"/>
        </w:rPr>
        <w:t>тся на Электронной площадке.</w:t>
      </w:r>
    </w:p>
    <w:p w:rsidR="001B6A39" w:rsidRPr="00F65319" w:rsidRDefault="001B6A39" w:rsidP="009A4A1B">
      <w:pPr>
        <w:pStyle w:val="a7"/>
        <w:numPr>
          <w:ilvl w:val="1"/>
          <w:numId w:val="18"/>
        </w:numPr>
        <w:autoSpaceDE w:val="0"/>
        <w:autoSpaceDN w:val="0"/>
        <w:adjustRightInd w:val="0"/>
        <w:spacing w:after="0"/>
        <w:ind w:left="0" w:firstLine="709"/>
        <w:jc w:val="both"/>
        <w:rPr>
          <w:rFonts w:ascii="Times New Roman" w:eastAsia="Arial Unicode MS" w:hAnsi="Times New Roman" w:cs="Times New Roman"/>
          <w:sz w:val="24"/>
          <w:szCs w:val="24"/>
        </w:rPr>
      </w:pPr>
      <w:r w:rsidRPr="00F65319">
        <w:rPr>
          <w:rFonts w:ascii="Times New Roman" w:eastAsia="Arial Unicode MS" w:hAnsi="Times New Roman" w:cs="Times New Roman"/>
          <w:sz w:val="24"/>
          <w:szCs w:val="24"/>
        </w:rPr>
        <w:t xml:space="preserve">Начальная цена продажи </w:t>
      </w:r>
      <w:r w:rsidR="00953138" w:rsidRPr="00F65319">
        <w:rPr>
          <w:rFonts w:ascii="Times New Roman" w:eastAsia="Arial Unicode MS" w:hAnsi="Times New Roman" w:cs="Times New Roman"/>
          <w:sz w:val="24"/>
          <w:szCs w:val="24"/>
        </w:rPr>
        <w:t>Имуществ</w:t>
      </w:r>
      <w:r w:rsidRPr="00F65319">
        <w:rPr>
          <w:rFonts w:ascii="Times New Roman" w:eastAsia="Arial Unicode MS" w:hAnsi="Times New Roman" w:cs="Times New Roman"/>
          <w:sz w:val="24"/>
          <w:szCs w:val="24"/>
        </w:rPr>
        <w:t xml:space="preserve">а Должника посредством публичного предложения устанавливается в размере начальной цены, </w:t>
      </w:r>
      <w:r w:rsidR="00EC2E10" w:rsidRPr="00F65319">
        <w:rPr>
          <w:rFonts w:ascii="Times New Roman" w:eastAsia="Arial Unicode MS" w:hAnsi="Times New Roman" w:cs="Times New Roman"/>
          <w:sz w:val="24"/>
          <w:szCs w:val="24"/>
        </w:rPr>
        <w:t xml:space="preserve">установленной </w:t>
      </w:r>
      <w:r w:rsidRPr="00F65319">
        <w:rPr>
          <w:rFonts w:ascii="Times New Roman" w:eastAsia="Arial Unicode MS" w:hAnsi="Times New Roman" w:cs="Times New Roman"/>
          <w:sz w:val="24"/>
          <w:szCs w:val="24"/>
        </w:rPr>
        <w:t>на повторных торгах.</w:t>
      </w:r>
    </w:p>
    <w:p w:rsidR="001B6A39" w:rsidRPr="00F65319" w:rsidRDefault="001B6A39" w:rsidP="009A4A1B">
      <w:pPr>
        <w:pStyle w:val="a7"/>
        <w:numPr>
          <w:ilvl w:val="1"/>
          <w:numId w:val="18"/>
        </w:numPr>
        <w:shd w:val="clear" w:color="auto" w:fill="FFFFFF"/>
        <w:spacing w:after="0"/>
        <w:ind w:left="0" w:firstLine="709"/>
        <w:jc w:val="both"/>
        <w:rPr>
          <w:rFonts w:ascii="Times New Roman" w:eastAsia="Times New Roman" w:hAnsi="Times New Roman" w:cs="Times New Roman"/>
          <w:sz w:val="24"/>
          <w:szCs w:val="24"/>
          <w:lang w:eastAsia="ru-RU"/>
        </w:rPr>
      </w:pPr>
      <w:r w:rsidRPr="00F65319">
        <w:rPr>
          <w:rFonts w:ascii="Times New Roman" w:hAnsi="Times New Roman" w:cs="Times New Roman"/>
          <w:sz w:val="24"/>
          <w:szCs w:val="24"/>
        </w:rPr>
        <w:t xml:space="preserve">Для участия в торгах заявитель вносит задаток в счет обеспечения оплаты приобретаемого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 на специальный банковский счет и в срок, указанные в информационном сообщении. Размер задатка для участия в торгах составляет 10</w:t>
      </w:r>
      <w:r w:rsidR="002C49FA" w:rsidRPr="00F65319">
        <w:rPr>
          <w:rFonts w:ascii="Times New Roman" w:hAnsi="Times New Roman" w:cs="Times New Roman"/>
          <w:sz w:val="24"/>
          <w:szCs w:val="24"/>
        </w:rPr>
        <w:t>%</w:t>
      </w:r>
      <w:r w:rsidRPr="00F65319">
        <w:rPr>
          <w:rFonts w:ascii="Times New Roman" w:hAnsi="Times New Roman" w:cs="Times New Roman"/>
          <w:sz w:val="24"/>
          <w:szCs w:val="24"/>
        </w:rPr>
        <w:t xml:space="preserve"> (десять процентов</w:t>
      </w:r>
      <w:r w:rsidR="002C49FA" w:rsidRPr="00F65319">
        <w:rPr>
          <w:rFonts w:ascii="Times New Roman" w:hAnsi="Times New Roman" w:cs="Times New Roman"/>
          <w:sz w:val="24"/>
          <w:szCs w:val="24"/>
        </w:rPr>
        <w:t>)</w:t>
      </w:r>
      <w:r w:rsidRPr="00F65319">
        <w:rPr>
          <w:rFonts w:ascii="Times New Roman" w:hAnsi="Times New Roman" w:cs="Times New Roman"/>
          <w:sz w:val="24"/>
          <w:szCs w:val="24"/>
        </w:rPr>
        <w:t xml:space="preserve"> от цены, которая </w:t>
      </w:r>
      <w:r w:rsidR="00EC2E10" w:rsidRPr="00F65319">
        <w:rPr>
          <w:rFonts w:ascii="Times New Roman" w:hAnsi="Times New Roman" w:cs="Times New Roman"/>
          <w:sz w:val="24"/>
          <w:szCs w:val="24"/>
        </w:rPr>
        <w:t>действует на том периоде ее снижения, на котором подана заявка</w:t>
      </w:r>
      <w:r w:rsidRPr="00F65319">
        <w:rPr>
          <w:rFonts w:ascii="Times New Roman" w:hAnsi="Times New Roman" w:cs="Times New Roman"/>
          <w:sz w:val="24"/>
          <w:szCs w:val="24"/>
        </w:rPr>
        <w:t>.</w:t>
      </w:r>
    </w:p>
    <w:p w:rsidR="001B6A39" w:rsidRPr="00F65319" w:rsidRDefault="001B6A39" w:rsidP="009A4A1B">
      <w:pPr>
        <w:pStyle w:val="a7"/>
        <w:numPr>
          <w:ilvl w:val="1"/>
          <w:numId w:val="18"/>
        </w:numPr>
        <w:shd w:val="clear" w:color="auto" w:fill="FFFFFF"/>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Документом, подтверждающим поступление задатка, является копия платежного поручения о перечислении суммы задатка с отметкой банка</w:t>
      </w:r>
      <w:r w:rsidR="006B4D38" w:rsidRPr="00F65319">
        <w:rPr>
          <w:rFonts w:ascii="Times New Roman" w:hAnsi="Times New Roman" w:cs="Times New Roman"/>
          <w:sz w:val="24"/>
          <w:szCs w:val="24"/>
        </w:rPr>
        <w:t>,</w:t>
      </w:r>
      <w:r w:rsidRPr="00F65319">
        <w:rPr>
          <w:rFonts w:ascii="Times New Roman" w:hAnsi="Times New Roman" w:cs="Times New Roman"/>
          <w:sz w:val="24"/>
          <w:szCs w:val="24"/>
        </w:rPr>
        <w:t xml:space="preserve"> и (или) выписка со счета.</w:t>
      </w:r>
    </w:p>
    <w:p w:rsidR="001B6A39" w:rsidRPr="00F65319" w:rsidRDefault="001B6A39" w:rsidP="009A4A1B">
      <w:pPr>
        <w:pStyle w:val="a7"/>
        <w:numPr>
          <w:ilvl w:val="1"/>
          <w:numId w:val="18"/>
        </w:numPr>
        <w:shd w:val="clear" w:color="auto" w:fill="FFFFFF"/>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Для участия в торгах заявители представляют организатору торгов в</w:t>
      </w:r>
      <w:r w:rsidRPr="00F65319">
        <w:rPr>
          <w:rFonts w:ascii="Times New Roman" w:hAnsi="Times New Roman" w:cs="Times New Roman"/>
          <w:sz w:val="24"/>
          <w:szCs w:val="24"/>
        </w:rPr>
        <w:br/>
        <w:t>установленный срок заявку, платежное поручение с отметкой банка об исполнении, подтверждающее внесение заявителем установленной суммы задатка в счет обеспечения оплаты приобретаемого н</w:t>
      </w:r>
      <w:r w:rsidR="006B4D38" w:rsidRPr="00F65319">
        <w:rPr>
          <w:rFonts w:ascii="Times New Roman" w:hAnsi="Times New Roman" w:cs="Times New Roman"/>
          <w:sz w:val="24"/>
          <w:szCs w:val="24"/>
        </w:rPr>
        <w:t xml:space="preserve">а торгах </w:t>
      </w:r>
      <w:r w:rsidR="00953138" w:rsidRPr="00F65319">
        <w:rPr>
          <w:rFonts w:ascii="Times New Roman" w:hAnsi="Times New Roman" w:cs="Times New Roman"/>
          <w:sz w:val="24"/>
          <w:szCs w:val="24"/>
        </w:rPr>
        <w:t>Имуществ</w:t>
      </w:r>
      <w:r w:rsidR="006B4D38" w:rsidRPr="00F65319">
        <w:rPr>
          <w:rFonts w:ascii="Times New Roman" w:hAnsi="Times New Roman" w:cs="Times New Roman"/>
          <w:sz w:val="24"/>
          <w:szCs w:val="24"/>
        </w:rPr>
        <w:t>а, а также иные документы, указанные в п. 7.2 настоящего Положения</w:t>
      </w:r>
      <w:r w:rsidRPr="00F65319">
        <w:rPr>
          <w:rFonts w:ascii="Times New Roman" w:hAnsi="Times New Roman" w:cs="Times New Roman"/>
          <w:sz w:val="24"/>
          <w:szCs w:val="24"/>
        </w:rPr>
        <w:t xml:space="preserve">. </w:t>
      </w:r>
    </w:p>
    <w:p w:rsidR="001B6A39" w:rsidRPr="00F65319" w:rsidRDefault="001B6A39" w:rsidP="009A4A1B">
      <w:pPr>
        <w:pStyle w:val="a7"/>
        <w:numPr>
          <w:ilvl w:val="1"/>
          <w:numId w:val="18"/>
        </w:numPr>
        <w:shd w:val="clear" w:color="auto" w:fill="FFFFFF"/>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Заявка должна со</w:t>
      </w:r>
      <w:r w:rsidR="00EC2E10" w:rsidRPr="00F65319">
        <w:rPr>
          <w:rFonts w:ascii="Times New Roman" w:hAnsi="Times New Roman" w:cs="Times New Roman"/>
          <w:sz w:val="24"/>
          <w:szCs w:val="24"/>
        </w:rPr>
        <w:t>держать сведения, указанные в п</w:t>
      </w:r>
      <w:r w:rsidR="006B4D38" w:rsidRPr="00F65319">
        <w:rPr>
          <w:rFonts w:ascii="Times New Roman" w:hAnsi="Times New Roman" w:cs="Times New Roman"/>
          <w:sz w:val="24"/>
          <w:szCs w:val="24"/>
        </w:rPr>
        <w:t>.</w:t>
      </w:r>
      <w:r w:rsidRPr="00F65319">
        <w:rPr>
          <w:rFonts w:ascii="Times New Roman" w:hAnsi="Times New Roman" w:cs="Times New Roman"/>
          <w:sz w:val="24"/>
          <w:szCs w:val="24"/>
        </w:rPr>
        <w:t xml:space="preserve"> </w:t>
      </w:r>
      <w:r w:rsidR="006B4D38" w:rsidRPr="00F65319">
        <w:rPr>
          <w:rFonts w:ascii="Times New Roman" w:hAnsi="Times New Roman" w:cs="Times New Roman"/>
          <w:sz w:val="24"/>
          <w:szCs w:val="24"/>
        </w:rPr>
        <w:t>7.5 настоящего Положения</w:t>
      </w:r>
      <w:r w:rsidRPr="00F65319">
        <w:rPr>
          <w:rFonts w:ascii="Times New Roman" w:hAnsi="Times New Roman" w:cs="Times New Roman"/>
          <w:sz w:val="24"/>
          <w:szCs w:val="24"/>
        </w:rPr>
        <w:t xml:space="preserve">. </w:t>
      </w:r>
    </w:p>
    <w:p w:rsidR="001B6A39" w:rsidRPr="00F65319" w:rsidRDefault="001B6A39" w:rsidP="009A4A1B">
      <w:pPr>
        <w:pStyle w:val="a7"/>
        <w:numPr>
          <w:ilvl w:val="1"/>
          <w:numId w:val="18"/>
        </w:numPr>
        <w:shd w:val="clear" w:color="auto" w:fill="FFFFFF"/>
        <w:spacing w:after="0"/>
        <w:ind w:left="0" w:firstLine="709"/>
        <w:jc w:val="both"/>
        <w:rPr>
          <w:rFonts w:ascii="Times New Roman" w:hAnsi="Times New Roman" w:cs="Times New Roman"/>
          <w:spacing w:val="-1"/>
          <w:sz w:val="24"/>
          <w:szCs w:val="24"/>
        </w:rPr>
      </w:pPr>
      <w:r w:rsidRPr="00F65319">
        <w:rPr>
          <w:rFonts w:ascii="Times New Roman" w:hAnsi="Times New Roman" w:cs="Times New Roman"/>
          <w:spacing w:val="-1"/>
          <w:sz w:val="24"/>
          <w:szCs w:val="24"/>
        </w:rPr>
        <w:t>Одно лицо имеет право подать только одну заявку.</w:t>
      </w:r>
      <w:r w:rsidRPr="00F65319">
        <w:rPr>
          <w:rFonts w:ascii="Times New Roman" w:hAnsi="Times New Roman" w:cs="Times New Roman"/>
          <w:sz w:val="24"/>
          <w:szCs w:val="24"/>
        </w:rPr>
        <w:t xml:space="preserve"> </w:t>
      </w:r>
      <w:r w:rsidRPr="00F65319">
        <w:rPr>
          <w:rFonts w:ascii="Times New Roman" w:hAnsi="Times New Roman" w:cs="Times New Roman"/>
          <w:spacing w:val="-1"/>
          <w:sz w:val="24"/>
          <w:szCs w:val="24"/>
        </w:rPr>
        <w:t>Заявитель вправе отозвать заявку на участие в открытых торгах, направив об этом уведомление организатору торгов.</w:t>
      </w:r>
    </w:p>
    <w:p w:rsidR="001B6A39" w:rsidRPr="00F65319" w:rsidRDefault="001B6A39" w:rsidP="009A4A1B">
      <w:pPr>
        <w:pStyle w:val="a7"/>
        <w:numPr>
          <w:ilvl w:val="1"/>
          <w:numId w:val="18"/>
        </w:numPr>
        <w:shd w:val="clear" w:color="auto" w:fill="FFFFFF"/>
        <w:spacing w:after="0"/>
        <w:ind w:left="0" w:firstLine="709"/>
        <w:jc w:val="both"/>
        <w:rPr>
          <w:rFonts w:ascii="Times New Roman" w:hAnsi="Times New Roman" w:cs="Times New Roman"/>
          <w:spacing w:val="-1"/>
          <w:sz w:val="24"/>
          <w:szCs w:val="24"/>
        </w:rPr>
      </w:pPr>
      <w:r w:rsidRPr="00F65319">
        <w:rPr>
          <w:rFonts w:ascii="Times New Roman" w:hAnsi="Times New Roman" w:cs="Times New Roman"/>
          <w:spacing w:val="-1"/>
          <w:sz w:val="24"/>
          <w:szCs w:val="24"/>
        </w:rPr>
        <w:t>Изменение заявки допускается только путем подачи заявителем новой заявки в сроки, установленные настоящим Предложением, при этом первоначальная заявка должна быть отозвана. В случае, если в новой заявке не содержится сведений об отзыве первоначальной заявки, ни одна из заявок не рассматривается.</w:t>
      </w:r>
    </w:p>
    <w:p w:rsidR="006B4D38" w:rsidRPr="00F65319" w:rsidRDefault="001B6A39" w:rsidP="009A4A1B">
      <w:pPr>
        <w:pStyle w:val="a7"/>
        <w:numPr>
          <w:ilvl w:val="1"/>
          <w:numId w:val="18"/>
        </w:numPr>
        <w:shd w:val="clear" w:color="auto" w:fill="FFFFFF"/>
        <w:tabs>
          <w:tab w:val="left" w:pos="567"/>
        </w:tabs>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sz w:val="24"/>
          <w:szCs w:val="24"/>
        </w:rPr>
        <w:t xml:space="preserve">Торги по продаже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путем публичного предложения проводятся в электронной форме </w:t>
      </w:r>
      <w:r w:rsidR="006B4D38" w:rsidRPr="00F65319">
        <w:rPr>
          <w:rFonts w:ascii="Times New Roman" w:hAnsi="Times New Roman" w:cs="Times New Roman"/>
          <w:sz w:val="24"/>
          <w:szCs w:val="24"/>
        </w:rPr>
        <w:t xml:space="preserve">с использованием электронной торговой площадки, имеющей соответствующую аккредитацию саморегулируемой организации арбитражных управляющих, </w:t>
      </w:r>
      <w:r w:rsidRPr="00F65319">
        <w:rPr>
          <w:rFonts w:ascii="Times New Roman" w:hAnsi="Times New Roman" w:cs="Times New Roman"/>
          <w:sz w:val="24"/>
          <w:szCs w:val="24"/>
        </w:rPr>
        <w:t>в следующем порядке:</w:t>
      </w:r>
    </w:p>
    <w:p w:rsidR="006B4D38" w:rsidRPr="00F65319" w:rsidRDefault="006B4D38" w:rsidP="009A4A1B">
      <w:pPr>
        <w:pStyle w:val="a7"/>
        <w:shd w:val="clear" w:color="auto" w:fill="FFFFFF"/>
        <w:tabs>
          <w:tab w:val="left" w:pos="0"/>
          <w:tab w:val="left" w:pos="1560"/>
        </w:tabs>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xml:space="preserve">- </w:t>
      </w:r>
      <w:r w:rsidR="00EC2E10" w:rsidRPr="00F65319">
        <w:rPr>
          <w:rFonts w:ascii="Times New Roman" w:hAnsi="Times New Roman" w:cs="Times New Roman"/>
          <w:color w:val="000000" w:themeColor="text1"/>
          <w:sz w:val="24"/>
          <w:szCs w:val="24"/>
        </w:rPr>
        <w:t>н</w:t>
      </w:r>
      <w:r w:rsidR="001B6A39" w:rsidRPr="00F65319">
        <w:rPr>
          <w:rFonts w:ascii="Times New Roman" w:hAnsi="Times New Roman" w:cs="Times New Roman"/>
          <w:color w:val="000000" w:themeColor="text1"/>
          <w:sz w:val="24"/>
          <w:szCs w:val="24"/>
        </w:rPr>
        <w:t xml:space="preserve">ачальная цена продажи </w:t>
      </w:r>
      <w:r w:rsidR="00953138" w:rsidRPr="00F65319">
        <w:rPr>
          <w:rFonts w:ascii="Times New Roman" w:hAnsi="Times New Roman" w:cs="Times New Roman"/>
          <w:color w:val="000000" w:themeColor="text1"/>
          <w:sz w:val="24"/>
          <w:szCs w:val="24"/>
        </w:rPr>
        <w:t>Имуществ</w:t>
      </w:r>
      <w:r w:rsidR="001B6A39" w:rsidRPr="00F65319">
        <w:rPr>
          <w:rFonts w:ascii="Times New Roman" w:hAnsi="Times New Roman" w:cs="Times New Roman"/>
          <w:color w:val="000000" w:themeColor="text1"/>
          <w:sz w:val="24"/>
          <w:szCs w:val="24"/>
        </w:rPr>
        <w:t xml:space="preserve">а действует первые </w:t>
      </w:r>
      <w:r w:rsidR="009C7143" w:rsidRPr="00F65319">
        <w:rPr>
          <w:rFonts w:ascii="Times New Roman" w:hAnsi="Times New Roman" w:cs="Times New Roman"/>
          <w:b/>
          <w:color w:val="000000" w:themeColor="text1"/>
          <w:sz w:val="24"/>
          <w:szCs w:val="24"/>
        </w:rPr>
        <w:t>7</w:t>
      </w:r>
      <w:r w:rsidR="001B6A39" w:rsidRPr="00F65319">
        <w:rPr>
          <w:rFonts w:ascii="Times New Roman" w:hAnsi="Times New Roman" w:cs="Times New Roman"/>
          <w:b/>
          <w:color w:val="000000" w:themeColor="text1"/>
          <w:sz w:val="24"/>
          <w:szCs w:val="24"/>
        </w:rPr>
        <w:t xml:space="preserve"> (</w:t>
      </w:r>
      <w:r w:rsidR="009C7143" w:rsidRPr="00F65319">
        <w:rPr>
          <w:rFonts w:ascii="Times New Roman" w:hAnsi="Times New Roman" w:cs="Times New Roman"/>
          <w:b/>
          <w:color w:val="000000" w:themeColor="text1"/>
          <w:sz w:val="24"/>
          <w:szCs w:val="24"/>
        </w:rPr>
        <w:t>сем</w:t>
      </w:r>
      <w:r w:rsidR="001B6A39" w:rsidRPr="00F65319">
        <w:rPr>
          <w:rFonts w:ascii="Times New Roman" w:hAnsi="Times New Roman" w:cs="Times New Roman"/>
          <w:b/>
          <w:color w:val="000000" w:themeColor="text1"/>
          <w:sz w:val="24"/>
          <w:szCs w:val="24"/>
        </w:rPr>
        <w:t xml:space="preserve">ь) </w:t>
      </w:r>
      <w:r w:rsidR="009C7143" w:rsidRPr="00F65319">
        <w:rPr>
          <w:rFonts w:ascii="Times New Roman" w:hAnsi="Times New Roman" w:cs="Times New Roman"/>
          <w:b/>
          <w:color w:val="000000" w:themeColor="text1"/>
          <w:sz w:val="24"/>
          <w:szCs w:val="24"/>
        </w:rPr>
        <w:t>календарных</w:t>
      </w:r>
      <w:r w:rsidR="00EC2E10" w:rsidRPr="00F65319">
        <w:rPr>
          <w:rFonts w:ascii="Times New Roman" w:hAnsi="Times New Roman" w:cs="Times New Roman"/>
          <w:b/>
          <w:color w:val="000000" w:themeColor="text1"/>
          <w:sz w:val="24"/>
          <w:szCs w:val="24"/>
        </w:rPr>
        <w:t xml:space="preserve"> </w:t>
      </w:r>
      <w:r w:rsidR="001B6A39" w:rsidRPr="00F65319">
        <w:rPr>
          <w:rFonts w:ascii="Times New Roman" w:hAnsi="Times New Roman" w:cs="Times New Roman"/>
          <w:b/>
          <w:color w:val="000000" w:themeColor="text1"/>
          <w:sz w:val="24"/>
          <w:szCs w:val="24"/>
        </w:rPr>
        <w:t>дней</w:t>
      </w:r>
      <w:r w:rsidR="001B6A39" w:rsidRPr="00F65319">
        <w:rPr>
          <w:rFonts w:ascii="Times New Roman" w:hAnsi="Times New Roman" w:cs="Times New Roman"/>
          <w:color w:val="000000" w:themeColor="text1"/>
          <w:sz w:val="24"/>
          <w:szCs w:val="24"/>
        </w:rPr>
        <w:t xml:space="preserve">, </w:t>
      </w:r>
      <w:r w:rsidRPr="00F65319">
        <w:rPr>
          <w:rFonts w:ascii="Times New Roman" w:hAnsi="Times New Roman" w:cs="Times New Roman"/>
          <w:color w:val="000000" w:themeColor="text1"/>
          <w:sz w:val="24"/>
          <w:szCs w:val="24"/>
        </w:rPr>
        <w:t xml:space="preserve">после чего производится последовательное уменьшение начальной продажной цены на размер, указанный в </w:t>
      </w:r>
      <w:r w:rsidR="00F51705" w:rsidRPr="00F65319">
        <w:rPr>
          <w:rFonts w:ascii="Times New Roman" w:hAnsi="Times New Roman" w:cs="Times New Roman"/>
          <w:color w:val="000000" w:themeColor="text1"/>
          <w:sz w:val="24"/>
          <w:szCs w:val="24"/>
        </w:rPr>
        <w:t>разделе 3 настоящего Положения</w:t>
      </w:r>
      <w:r w:rsidRPr="00F65319">
        <w:rPr>
          <w:rFonts w:ascii="Times New Roman" w:hAnsi="Times New Roman" w:cs="Times New Roman"/>
          <w:color w:val="000000" w:themeColor="text1"/>
          <w:sz w:val="24"/>
          <w:szCs w:val="24"/>
        </w:rPr>
        <w:t>;</w:t>
      </w:r>
    </w:p>
    <w:p w:rsidR="006B4D38" w:rsidRPr="00F65319" w:rsidRDefault="006B4D38" w:rsidP="009A4A1B">
      <w:pPr>
        <w:pStyle w:val="a7"/>
        <w:shd w:val="clear" w:color="auto" w:fill="FFFFFF"/>
        <w:tabs>
          <w:tab w:val="left" w:pos="0"/>
          <w:tab w:val="left" w:pos="1560"/>
        </w:tabs>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с</w:t>
      </w:r>
      <w:r w:rsidR="001B6A39" w:rsidRPr="00F65319">
        <w:rPr>
          <w:rFonts w:ascii="Times New Roman" w:hAnsi="Times New Roman" w:cs="Times New Roman"/>
          <w:color w:val="000000" w:themeColor="text1"/>
          <w:sz w:val="24"/>
          <w:szCs w:val="24"/>
        </w:rPr>
        <w:t xml:space="preserve">рок, по истечении которого последовательно снижается цена продажи </w:t>
      </w:r>
      <w:r w:rsidR="00953138" w:rsidRPr="00F65319">
        <w:rPr>
          <w:rFonts w:ascii="Times New Roman" w:hAnsi="Times New Roman" w:cs="Times New Roman"/>
          <w:color w:val="000000" w:themeColor="text1"/>
          <w:sz w:val="24"/>
          <w:szCs w:val="24"/>
        </w:rPr>
        <w:t>Имуществ</w:t>
      </w:r>
      <w:r w:rsidR="001B6A39" w:rsidRPr="00F65319">
        <w:rPr>
          <w:rFonts w:ascii="Times New Roman" w:hAnsi="Times New Roman" w:cs="Times New Roman"/>
          <w:color w:val="000000" w:themeColor="text1"/>
          <w:sz w:val="24"/>
          <w:szCs w:val="24"/>
        </w:rPr>
        <w:t xml:space="preserve">а, составляет </w:t>
      </w:r>
      <w:r w:rsidR="009C7143" w:rsidRPr="00F65319">
        <w:rPr>
          <w:rFonts w:ascii="Times New Roman" w:hAnsi="Times New Roman" w:cs="Times New Roman"/>
          <w:b/>
          <w:color w:val="000000" w:themeColor="text1"/>
          <w:sz w:val="24"/>
          <w:szCs w:val="24"/>
        </w:rPr>
        <w:t>7</w:t>
      </w:r>
      <w:r w:rsidR="00EC2E10" w:rsidRPr="00F65319">
        <w:rPr>
          <w:rFonts w:ascii="Times New Roman" w:hAnsi="Times New Roman" w:cs="Times New Roman"/>
          <w:b/>
          <w:color w:val="000000" w:themeColor="text1"/>
          <w:sz w:val="24"/>
          <w:szCs w:val="24"/>
        </w:rPr>
        <w:t xml:space="preserve"> </w:t>
      </w:r>
      <w:r w:rsidR="001B6A39" w:rsidRPr="00F65319">
        <w:rPr>
          <w:rFonts w:ascii="Times New Roman" w:hAnsi="Times New Roman" w:cs="Times New Roman"/>
          <w:b/>
          <w:color w:val="000000" w:themeColor="text1"/>
          <w:sz w:val="24"/>
          <w:szCs w:val="24"/>
        </w:rPr>
        <w:t>(</w:t>
      </w:r>
      <w:r w:rsidR="009C7143" w:rsidRPr="00F65319">
        <w:rPr>
          <w:rFonts w:ascii="Times New Roman" w:hAnsi="Times New Roman" w:cs="Times New Roman"/>
          <w:b/>
          <w:color w:val="000000" w:themeColor="text1"/>
          <w:sz w:val="24"/>
          <w:szCs w:val="24"/>
        </w:rPr>
        <w:t>семь</w:t>
      </w:r>
      <w:r w:rsidR="001B6A39" w:rsidRPr="00F65319">
        <w:rPr>
          <w:rFonts w:ascii="Times New Roman" w:hAnsi="Times New Roman" w:cs="Times New Roman"/>
          <w:b/>
          <w:color w:val="000000" w:themeColor="text1"/>
          <w:sz w:val="24"/>
          <w:szCs w:val="24"/>
        </w:rPr>
        <w:t xml:space="preserve">) </w:t>
      </w:r>
      <w:r w:rsidR="009C7143" w:rsidRPr="00F65319">
        <w:rPr>
          <w:rFonts w:ascii="Times New Roman" w:hAnsi="Times New Roman" w:cs="Times New Roman"/>
          <w:b/>
          <w:color w:val="000000" w:themeColor="text1"/>
          <w:sz w:val="24"/>
          <w:szCs w:val="24"/>
        </w:rPr>
        <w:t xml:space="preserve">календарных </w:t>
      </w:r>
      <w:r w:rsidR="001B6A39" w:rsidRPr="00F65319">
        <w:rPr>
          <w:rFonts w:ascii="Times New Roman" w:hAnsi="Times New Roman" w:cs="Times New Roman"/>
          <w:b/>
          <w:color w:val="000000" w:themeColor="text1"/>
          <w:sz w:val="24"/>
          <w:szCs w:val="24"/>
        </w:rPr>
        <w:t>дн</w:t>
      </w:r>
      <w:r w:rsidR="00EC2E10" w:rsidRPr="00F65319">
        <w:rPr>
          <w:rFonts w:ascii="Times New Roman" w:hAnsi="Times New Roman" w:cs="Times New Roman"/>
          <w:b/>
          <w:color w:val="000000" w:themeColor="text1"/>
          <w:sz w:val="24"/>
          <w:szCs w:val="24"/>
        </w:rPr>
        <w:t>ей</w:t>
      </w:r>
      <w:r w:rsidRPr="00F65319">
        <w:rPr>
          <w:rFonts w:ascii="Times New Roman" w:hAnsi="Times New Roman" w:cs="Times New Roman"/>
          <w:color w:val="000000" w:themeColor="text1"/>
          <w:sz w:val="24"/>
          <w:szCs w:val="24"/>
        </w:rPr>
        <w:t>;</w:t>
      </w:r>
    </w:p>
    <w:p w:rsidR="00B46649" w:rsidRPr="00F65319" w:rsidRDefault="006B4D38" w:rsidP="009A4A1B">
      <w:pPr>
        <w:pStyle w:val="a7"/>
        <w:shd w:val="clear" w:color="auto" w:fill="FFFFFF"/>
        <w:tabs>
          <w:tab w:val="left" w:pos="0"/>
          <w:tab w:val="left" w:pos="1560"/>
        </w:tabs>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т</w:t>
      </w:r>
      <w:r w:rsidR="001B6A39" w:rsidRPr="00F65319">
        <w:rPr>
          <w:rFonts w:ascii="Times New Roman" w:hAnsi="Times New Roman" w:cs="Times New Roman"/>
          <w:color w:val="000000" w:themeColor="text1"/>
          <w:sz w:val="24"/>
          <w:szCs w:val="24"/>
        </w:rPr>
        <w:t xml:space="preserve">орги по реализации заложенного </w:t>
      </w:r>
      <w:r w:rsidR="00953138" w:rsidRPr="00F65319">
        <w:rPr>
          <w:rFonts w:ascii="Times New Roman" w:hAnsi="Times New Roman" w:cs="Times New Roman"/>
          <w:color w:val="000000" w:themeColor="text1"/>
          <w:sz w:val="24"/>
          <w:szCs w:val="24"/>
        </w:rPr>
        <w:t>Имуществ</w:t>
      </w:r>
      <w:r w:rsidR="001B6A39" w:rsidRPr="00F65319">
        <w:rPr>
          <w:rFonts w:ascii="Times New Roman" w:hAnsi="Times New Roman" w:cs="Times New Roman"/>
          <w:color w:val="000000" w:themeColor="text1"/>
          <w:sz w:val="24"/>
          <w:szCs w:val="24"/>
        </w:rPr>
        <w:t xml:space="preserve">а посредством публичного предложения продолжаются до достижения «Цены отсечения», </w:t>
      </w:r>
      <w:r w:rsidRPr="00F65319">
        <w:rPr>
          <w:rFonts w:ascii="Times New Roman" w:hAnsi="Times New Roman" w:cs="Times New Roman"/>
          <w:color w:val="000000" w:themeColor="text1"/>
          <w:sz w:val="24"/>
          <w:szCs w:val="24"/>
        </w:rPr>
        <w:t xml:space="preserve">указанной в </w:t>
      </w:r>
      <w:r w:rsidR="00F51705" w:rsidRPr="00F65319">
        <w:rPr>
          <w:rFonts w:ascii="Times New Roman" w:hAnsi="Times New Roman" w:cs="Times New Roman"/>
          <w:color w:val="000000" w:themeColor="text1"/>
          <w:sz w:val="24"/>
          <w:szCs w:val="24"/>
        </w:rPr>
        <w:t>разделе 3 настоящего Положения</w:t>
      </w:r>
      <w:r w:rsidR="00B46649" w:rsidRPr="00F65319">
        <w:rPr>
          <w:rFonts w:ascii="Times New Roman" w:hAnsi="Times New Roman" w:cs="Times New Roman"/>
          <w:color w:val="000000" w:themeColor="text1"/>
          <w:sz w:val="24"/>
          <w:szCs w:val="24"/>
        </w:rPr>
        <w:t>;</w:t>
      </w:r>
    </w:p>
    <w:p w:rsidR="006B4D38" w:rsidRPr="00F65319" w:rsidRDefault="00B46649" w:rsidP="009A4A1B">
      <w:pPr>
        <w:pStyle w:val="a7"/>
        <w:shd w:val="clear" w:color="auto" w:fill="FFFFFF"/>
        <w:tabs>
          <w:tab w:val="left" w:pos="0"/>
          <w:tab w:val="left" w:pos="1560"/>
        </w:tabs>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sz w:val="24"/>
          <w:szCs w:val="24"/>
        </w:rPr>
        <w:t xml:space="preserve">- «Цена отсечения» действует на протяжении </w:t>
      </w:r>
      <w:r w:rsidRPr="00F65319">
        <w:rPr>
          <w:rFonts w:ascii="Times New Roman" w:hAnsi="Times New Roman" w:cs="Times New Roman"/>
          <w:b/>
          <w:color w:val="000000" w:themeColor="text1"/>
          <w:sz w:val="24"/>
          <w:szCs w:val="24"/>
        </w:rPr>
        <w:t>7 (семь) календарных дней</w:t>
      </w:r>
      <w:r w:rsidR="006B4D38" w:rsidRPr="00F65319">
        <w:rPr>
          <w:rFonts w:ascii="Times New Roman" w:hAnsi="Times New Roman" w:cs="Times New Roman"/>
          <w:sz w:val="24"/>
          <w:szCs w:val="24"/>
        </w:rPr>
        <w:t>.</w:t>
      </w:r>
      <w:r w:rsidRPr="00F65319">
        <w:rPr>
          <w:rFonts w:ascii="Times New Roman" w:hAnsi="Times New Roman" w:cs="Times New Roman"/>
          <w:sz w:val="24"/>
          <w:szCs w:val="24"/>
        </w:rPr>
        <w:t xml:space="preserve"> </w:t>
      </w:r>
    </w:p>
    <w:p w:rsidR="006B4D38" w:rsidRPr="00F65319" w:rsidRDefault="006B4D38" w:rsidP="009A4A1B">
      <w:pPr>
        <w:pStyle w:val="a7"/>
        <w:numPr>
          <w:ilvl w:val="1"/>
          <w:numId w:val="18"/>
        </w:numPr>
        <w:shd w:val="clear" w:color="auto" w:fill="FFFFFF"/>
        <w:tabs>
          <w:tab w:val="left" w:pos="0"/>
          <w:tab w:val="left" w:pos="1560"/>
        </w:tabs>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sz w:val="24"/>
          <w:szCs w:val="24"/>
        </w:rPr>
        <w:t xml:space="preserve">Победителем торгов по продаже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посредством публичного предложения признается участник торгов, который первым представил в установленный срок заявку на участие в торгах, содержащую цену 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которая не ниже цены 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установленной для определенного периода проведения торгов. </w:t>
      </w:r>
    </w:p>
    <w:p w:rsidR="006B4D38" w:rsidRPr="00F65319" w:rsidRDefault="006B4D38" w:rsidP="009A4A1B">
      <w:pPr>
        <w:pStyle w:val="a7"/>
        <w:numPr>
          <w:ilvl w:val="1"/>
          <w:numId w:val="18"/>
        </w:numPr>
        <w:shd w:val="clear" w:color="auto" w:fill="FFFFFF"/>
        <w:tabs>
          <w:tab w:val="left" w:pos="142"/>
          <w:tab w:val="left" w:pos="1560"/>
        </w:tabs>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sz w:val="24"/>
          <w:szCs w:val="24"/>
        </w:rPr>
        <w:t xml:space="preserve">В случае если несколько участников торгов по продаже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посредством публичного предложения представили в установленный срок заявки, содержащие различные предложения о цене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но не ниже начальной цены 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установленной для определенного периода проведения торгов, право </w:t>
      </w:r>
      <w:r w:rsidRPr="00F65319">
        <w:rPr>
          <w:rFonts w:ascii="Times New Roman" w:hAnsi="Times New Roman" w:cs="Times New Roman"/>
          <w:sz w:val="24"/>
          <w:szCs w:val="24"/>
        </w:rPr>
        <w:lastRenderedPageBreak/>
        <w:t xml:space="preserve">приобретения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принадлежит участнику торгов, предложившему максимальную цену за это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о. </w:t>
      </w:r>
    </w:p>
    <w:p w:rsidR="006B4D38" w:rsidRPr="00F65319" w:rsidRDefault="006B4D38" w:rsidP="009A4A1B">
      <w:pPr>
        <w:pStyle w:val="a7"/>
        <w:shd w:val="clear" w:color="auto" w:fill="FFFFFF"/>
        <w:tabs>
          <w:tab w:val="left" w:pos="142"/>
          <w:tab w:val="left" w:pos="1560"/>
        </w:tabs>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sz w:val="24"/>
          <w:szCs w:val="24"/>
        </w:rPr>
        <w:t xml:space="preserve">В случае если несколько участников торгов по продаже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посредством публичного предложения представили в установленный срок заявки, содержащие равные предложения о цене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но не ниже начальной цены 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установленной для определенного периода проведения торгов, право приобретения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принадлежит участнику торгов, который первым представил в установленный срок заявку на участие в торгах по продаже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 должника посредством публичного предложения.</w:t>
      </w:r>
    </w:p>
    <w:p w:rsidR="006B4D38" w:rsidRPr="00F65319" w:rsidRDefault="006B4D38" w:rsidP="009A4A1B">
      <w:pPr>
        <w:pStyle w:val="a7"/>
        <w:numPr>
          <w:ilvl w:val="1"/>
          <w:numId w:val="18"/>
        </w:numPr>
        <w:shd w:val="clear" w:color="auto" w:fill="FFFFFF"/>
        <w:tabs>
          <w:tab w:val="left" w:pos="142"/>
          <w:tab w:val="left" w:pos="1560"/>
        </w:tabs>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sz w:val="24"/>
          <w:szCs w:val="24"/>
        </w:rPr>
        <w:t xml:space="preserve">С даты определения победителя торгов по продаже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 должника посредством публичного предложения прием заявок прекращается.</w:t>
      </w:r>
    </w:p>
    <w:p w:rsidR="001B6A39" w:rsidRPr="00F65319" w:rsidRDefault="001B6A39" w:rsidP="009A4A1B">
      <w:pPr>
        <w:pStyle w:val="a7"/>
        <w:numPr>
          <w:ilvl w:val="1"/>
          <w:numId w:val="18"/>
        </w:numPr>
        <w:tabs>
          <w:tab w:val="left" w:pos="567"/>
        </w:tabs>
        <w:autoSpaceDE w:val="0"/>
        <w:autoSpaceDN w:val="0"/>
        <w:adjustRightInd w:val="0"/>
        <w:spacing w:after="0"/>
        <w:ind w:left="0" w:firstLine="709"/>
        <w:jc w:val="both"/>
        <w:outlineLvl w:val="1"/>
        <w:rPr>
          <w:rFonts w:ascii="Times New Roman" w:hAnsi="Times New Roman" w:cs="Times New Roman"/>
          <w:sz w:val="24"/>
          <w:szCs w:val="24"/>
        </w:rPr>
      </w:pPr>
      <w:r w:rsidRPr="00F65319">
        <w:rPr>
          <w:rFonts w:ascii="Times New Roman" w:hAnsi="Times New Roman" w:cs="Times New Roman"/>
          <w:sz w:val="24"/>
          <w:szCs w:val="24"/>
        </w:rPr>
        <w:t xml:space="preserve">Организатор торгов отклоняет предложение о цене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 должника в момент его поступления, направив уведомление об отказе в приеме предложения в следующих случаях:</w:t>
      </w:r>
    </w:p>
    <w:p w:rsidR="001B6A39" w:rsidRPr="00F65319" w:rsidRDefault="001B6A39" w:rsidP="009A4A1B">
      <w:pPr>
        <w:autoSpaceDE w:val="0"/>
        <w:autoSpaceDN w:val="0"/>
        <w:adjustRightInd w:val="0"/>
        <w:spacing w:after="0"/>
        <w:ind w:firstLine="709"/>
        <w:jc w:val="both"/>
        <w:outlineLvl w:val="1"/>
        <w:rPr>
          <w:rFonts w:ascii="Times New Roman" w:hAnsi="Times New Roman" w:cs="Times New Roman"/>
          <w:sz w:val="24"/>
          <w:szCs w:val="24"/>
        </w:rPr>
      </w:pPr>
      <w:r w:rsidRPr="00F65319">
        <w:rPr>
          <w:rFonts w:ascii="Times New Roman" w:hAnsi="Times New Roman" w:cs="Times New Roman"/>
          <w:sz w:val="24"/>
          <w:szCs w:val="24"/>
        </w:rPr>
        <w:t>- предложение предоставлено по истечении установленного срока окончания представления предложений;</w:t>
      </w:r>
    </w:p>
    <w:p w:rsidR="001B6A39" w:rsidRPr="00F65319" w:rsidRDefault="001B6A39" w:rsidP="009A4A1B">
      <w:pPr>
        <w:autoSpaceDE w:val="0"/>
        <w:autoSpaceDN w:val="0"/>
        <w:adjustRightInd w:val="0"/>
        <w:spacing w:after="0"/>
        <w:ind w:firstLine="709"/>
        <w:jc w:val="both"/>
        <w:outlineLvl w:val="1"/>
        <w:rPr>
          <w:rFonts w:ascii="Times New Roman" w:hAnsi="Times New Roman" w:cs="Times New Roman"/>
          <w:sz w:val="24"/>
          <w:szCs w:val="24"/>
        </w:rPr>
      </w:pPr>
      <w:r w:rsidRPr="00F65319">
        <w:rPr>
          <w:rFonts w:ascii="Times New Roman" w:hAnsi="Times New Roman" w:cs="Times New Roman"/>
          <w:sz w:val="24"/>
          <w:szCs w:val="24"/>
        </w:rPr>
        <w:t xml:space="preserve">- представленное предложение о цене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(предприятия) должника содержит предложение о цене, не соответствующее </w:t>
      </w:r>
      <w:r w:rsidR="00825B16" w:rsidRPr="00F65319">
        <w:rPr>
          <w:rFonts w:ascii="Times New Roman" w:hAnsi="Times New Roman" w:cs="Times New Roman"/>
          <w:sz w:val="24"/>
          <w:szCs w:val="24"/>
        </w:rPr>
        <w:t xml:space="preserve">(ниже) </w:t>
      </w:r>
      <w:r w:rsidRPr="00F65319">
        <w:rPr>
          <w:rFonts w:ascii="Times New Roman" w:hAnsi="Times New Roman" w:cs="Times New Roman"/>
          <w:sz w:val="24"/>
          <w:szCs w:val="24"/>
        </w:rPr>
        <w:t>периоду, в который подана заявка.</w:t>
      </w:r>
    </w:p>
    <w:p w:rsidR="001B6A39" w:rsidRPr="00F65319" w:rsidRDefault="001B6A39"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Итоги 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а посредством публичного предложения подводятся Организатором торгов, который принимает решение об определении победителя. Подведение итогов оформляется протоколом, в котором содержится решение Организатора торгов об определении победителя. Протокол о подведении итогов продажи посредством публичного предложения подписывается Организатором торгов.</w:t>
      </w:r>
    </w:p>
    <w:p w:rsidR="006B4D38" w:rsidRPr="00F65319" w:rsidRDefault="001B6A39" w:rsidP="009A4A1B">
      <w:pPr>
        <w:pStyle w:val="a7"/>
        <w:numPr>
          <w:ilvl w:val="1"/>
          <w:numId w:val="18"/>
        </w:numPr>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sz w:val="24"/>
          <w:szCs w:val="24"/>
        </w:rPr>
        <w:t xml:space="preserve">На основании протокола подведения итогов продажи </w:t>
      </w:r>
      <w:r w:rsidR="00953138" w:rsidRPr="00F65319">
        <w:rPr>
          <w:rFonts w:ascii="Times New Roman" w:hAnsi="Times New Roman" w:cs="Times New Roman"/>
          <w:sz w:val="24"/>
          <w:szCs w:val="24"/>
        </w:rPr>
        <w:t>Имуществ</w:t>
      </w:r>
      <w:r w:rsidR="006B4D38" w:rsidRPr="00F65319">
        <w:rPr>
          <w:rFonts w:ascii="Times New Roman" w:hAnsi="Times New Roman" w:cs="Times New Roman"/>
          <w:sz w:val="24"/>
          <w:szCs w:val="24"/>
        </w:rPr>
        <w:t xml:space="preserve">а </w:t>
      </w:r>
      <w:r w:rsidRPr="00F65319">
        <w:rPr>
          <w:rFonts w:ascii="Times New Roman" w:hAnsi="Times New Roman" w:cs="Times New Roman"/>
          <w:sz w:val="24"/>
          <w:szCs w:val="24"/>
        </w:rPr>
        <w:t xml:space="preserve">посредством публичного предложения, </w:t>
      </w:r>
      <w:r w:rsidR="006B4D38" w:rsidRPr="00F65319">
        <w:rPr>
          <w:rFonts w:ascii="Times New Roman" w:hAnsi="Times New Roman" w:cs="Times New Roman"/>
          <w:sz w:val="24"/>
          <w:szCs w:val="24"/>
        </w:rPr>
        <w:t>финансовый</w:t>
      </w:r>
      <w:r w:rsidRPr="00F65319">
        <w:rPr>
          <w:rFonts w:ascii="Times New Roman" w:hAnsi="Times New Roman" w:cs="Times New Roman"/>
          <w:sz w:val="24"/>
          <w:szCs w:val="24"/>
        </w:rPr>
        <w:t xml:space="preserve"> управляющий в течение 5 (пять) дней заключает с победителем договор купли-продажи</w:t>
      </w:r>
      <w:r w:rsidR="006B4D38" w:rsidRPr="00F65319">
        <w:rPr>
          <w:rFonts w:ascii="Times New Roman" w:hAnsi="Times New Roman" w:cs="Times New Roman"/>
          <w:sz w:val="24"/>
          <w:szCs w:val="24"/>
        </w:rPr>
        <w:t xml:space="preserve"> в порядке, установленном п. 9.7-9.9 настоящего Положения</w:t>
      </w:r>
      <w:r w:rsidRPr="00F65319">
        <w:rPr>
          <w:rFonts w:ascii="Times New Roman" w:hAnsi="Times New Roman" w:cs="Times New Roman"/>
          <w:sz w:val="24"/>
          <w:szCs w:val="24"/>
        </w:rPr>
        <w:t xml:space="preserve">. </w:t>
      </w:r>
    </w:p>
    <w:p w:rsidR="006B4D38" w:rsidRPr="00F65319" w:rsidRDefault="006B4D38"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В случае если победитель торгов не заключит в установленный срок договор купли-продажи, то он теряет право на заключение такого договора. При этом победитель торгов утрачивает право на возврат внесенного им задатка, который включается в конкурсную массу должника. В данном случае, при отсутствии заявок с предложением более высокой цены, победителем торгов признается участник, чья заявка поступила второй.</w:t>
      </w:r>
    </w:p>
    <w:p w:rsidR="001B6A39" w:rsidRPr="00F65319" w:rsidRDefault="001B6A39" w:rsidP="009A4A1B">
      <w:pPr>
        <w:pStyle w:val="a7"/>
        <w:numPr>
          <w:ilvl w:val="1"/>
          <w:numId w:val="18"/>
        </w:numPr>
        <w:spacing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Распределение денежных средств, вырученных от</w:t>
      </w:r>
      <w:r w:rsidR="00CC72DF" w:rsidRPr="00F65319">
        <w:rPr>
          <w:rFonts w:ascii="Times New Roman" w:hAnsi="Times New Roman" w:cs="Times New Roman"/>
          <w:color w:val="000000" w:themeColor="text1"/>
          <w:sz w:val="24"/>
          <w:szCs w:val="24"/>
        </w:rPr>
        <w:t xml:space="preserve"> реализации </w:t>
      </w:r>
      <w:r w:rsidR="00953138" w:rsidRPr="00F65319">
        <w:rPr>
          <w:rFonts w:ascii="Times New Roman" w:hAnsi="Times New Roman" w:cs="Times New Roman"/>
          <w:color w:val="000000" w:themeColor="text1"/>
          <w:sz w:val="24"/>
          <w:szCs w:val="24"/>
        </w:rPr>
        <w:t>Имуществ</w:t>
      </w:r>
      <w:r w:rsidR="00CC72DF" w:rsidRPr="00F65319">
        <w:rPr>
          <w:rFonts w:ascii="Times New Roman" w:hAnsi="Times New Roman" w:cs="Times New Roman"/>
          <w:color w:val="000000" w:themeColor="text1"/>
          <w:sz w:val="24"/>
          <w:szCs w:val="24"/>
        </w:rPr>
        <w:t xml:space="preserve">а на торгах </w:t>
      </w:r>
      <w:r w:rsidRPr="00F65319">
        <w:rPr>
          <w:rFonts w:ascii="Times New Roman" w:hAnsi="Times New Roman" w:cs="Times New Roman"/>
          <w:color w:val="000000" w:themeColor="text1"/>
          <w:sz w:val="24"/>
          <w:szCs w:val="24"/>
        </w:rPr>
        <w:t>посредством публичного предложения</w:t>
      </w:r>
      <w:r w:rsidR="00CC72DF" w:rsidRPr="00F65319">
        <w:rPr>
          <w:rFonts w:ascii="Times New Roman" w:hAnsi="Times New Roman" w:cs="Times New Roman"/>
          <w:color w:val="000000" w:themeColor="text1"/>
          <w:sz w:val="24"/>
          <w:szCs w:val="24"/>
        </w:rPr>
        <w:t>,</w:t>
      </w:r>
      <w:r w:rsidRPr="00F65319">
        <w:rPr>
          <w:rFonts w:ascii="Times New Roman" w:hAnsi="Times New Roman" w:cs="Times New Roman"/>
          <w:color w:val="000000" w:themeColor="text1"/>
          <w:sz w:val="24"/>
          <w:szCs w:val="24"/>
        </w:rPr>
        <w:t xml:space="preserve"> осуществляется в порядке, предусмотренном пунктом </w:t>
      </w:r>
      <w:r w:rsidR="00CC72DF" w:rsidRPr="00F65319">
        <w:rPr>
          <w:rFonts w:ascii="Times New Roman" w:hAnsi="Times New Roman" w:cs="Times New Roman"/>
          <w:color w:val="000000" w:themeColor="text1"/>
          <w:sz w:val="24"/>
          <w:szCs w:val="24"/>
        </w:rPr>
        <w:t>9.</w:t>
      </w:r>
      <w:r w:rsidRPr="00F65319">
        <w:rPr>
          <w:rFonts w:ascii="Times New Roman" w:hAnsi="Times New Roman" w:cs="Times New Roman"/>
          <w:color w:val="000000" w:themeColor="text1"/>
          <w:sz w:val="24"/>
          <w:szCs w:val="24"/>
        </w:rPr>
        <w:t>1</w:t>
      </w:r>
      <w:r w:rsidR="006B4D38" w:rsidRPr="00F65319">
        <w:rPr>
          <w:rFonts w:ascii="Times New Roman" w:hAnsi="Times New Roman" w:cs="Times New Roman"/>
          <w:color w:val="000000" w:themeColor="text1"/>
          <w:sz w:val="24"/>
          <w:szCs w:val="24"/>
        </w:rPr>
        <w:t>3</w:t>
      </w:r>
      <w:r w:rsidRPr="00F65319">
        <w:rPr>
          <w:rFonts w:ascii="Times New Roman" w:hAnsi="Times New Roman" w:cs="Times New Roman"/>
          <w:color w:val="000000" w:themeColor="text1"/>
          <w:sz w:val="24"/>
          <w:szCs w:val="24"/>
        </w:rPr>
        <w:t xml:space="preserve"> настоящего Положения</w:t>
      </w:r>
    </w:p>
    <w:p w:rsidR="006B4D38" w:rsidRPr="00F65319" w:rsidRDefault="001B6A39"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В случае если </w:t>
      </w:r>
      <w:r w:rsidR="006B4D38" w:rsidRPr="00F65319">
        <w:rPr>
          <w:rFonts w:ascii="Times New Roman" w:hAnsi="Times New Roman" w:cs="Times New Roman"/>
          <w:sz w:val="24"/>
          <w:szCs w:val="24"/>
        </w:rPr>
        <w:t xml:space="preserve">в ходе торгов путем публичного предложения </w:t>
      </w:r>
      <w:r w:rsidRPr="00F65319">
        <w:rPr>
          <w:rFonts w:ascii="Times New Roman" w:hAnsi="Times New Roman" w:cs="Times New Roman"/>
          <w:sz w:val="24"/>
          <w:szCs w:val="24"/>
        </w:rPr>
        <w:t xml:space="preserve">не поступило ни одной заявки, продажа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посредством публичного предложения признается несостоявшейся. Признание продажи посредством публичного предложения несостоявшейся оформляется </w:t>
      </w:r>
      <w:r w:rsidR="006B4D38" w:rsidRPr="00F65319">
        <w:rPr>
          <w:rFonts w:ascii="Times New Roman" w:hAnsi="Times New Roman" w:cs="Times New Roman"/>
          <w:sz w:val="24"/>
          <w:szCs w:val="24"/>
        </w:rPr>
        <w:t xml:space="preserve">путем составления Организатором торгов </w:t>
      </w:r>
      <w:r w:rsidRPr="00F65319">
        <w:rPr>
          <w:rFonts w:ascii="Times New Roman" w:hAnsi="Times New Roman" w:cs="Times New Roman"/>
          <w:sz w:val="24"/>
          <w:szCs w:val="24"/>
        </w:rPr>
        <w:t>протокол</w:t>
      </w:r>
      <w:r w:rsidR="006B4D38" w:rsidRPr="00F65319">
        <w:rPr>
          <w:rFonts w:ascii="Times New Roman" w:hAnsi="Times New Roman" w:cs="Times New Roman"/>
          <w:sz w:val="24"/>
          <w:szCs w:val="24"/>
        </w:rPr>
        <w:t>а</w:t>
      </w:r>
      <w:r w:rsidRPr="00F65319">
        <w:rPr>
          <w:rFonts w:ascii="Times New Roman" w:hAnsi="Times New Roman" w:cs="Times New Roman"/>
          <w:sz w:val="24"/>
          <w:szCs w:val="24"/>
        </w:rPr>
        <w:t xml:space="preserve"> </w:t>
      </w:r>
      <w:r w:rsidR="006B4D38" w:rsidRPr="00F65319">
        <w:rPr>
          <w:rFonts w:ascii="Times New Roman" w:hAnsi="Times New Roman" w:cs="Times New Roman"/>
          <w:sz w:val="24"/>
          <w:szCs w:val="24"/>
        </w:rPr>
        <w:t>о результатах торгов</w:t>
      </w:r>
      <w:r w:rsidRPr="00F65319">
        <w:rPr>
          <w:rFonts w:ascii="Times New Roman" w:hAnsi="Times New Roman" w:cs="Times New Roman"/>
          <w:sz w:val="24"/>
          <w:szCs w:val="24"/>
        </w:rPr>
        <w:t xml:space="preserve"> продажи посредством публичного предложения.</w:t>
      </w:r>
    </w:p>
    <w:p w:rsidR="006B4D38" w:rsidRPr="00F65319" w:rsidRDefault="006B4D38"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Оплата выставленного на торги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победителем торгов производится в соответствии с п. 9.10 настоящего Положения. </w:t>
      </w:r>
    </w:p>
    <w:p w:rsidR="006B4D38" w:rsidRPr="00F65319" w:rsidRDefault="001B6A39"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В случае если победитель</w:t>
      </w:r>
      <w:r w:rsidR="006B4D38" w:rsidRPr="00F65319">
        <w:rPr>
          <w:rFonts w:ascii="Times New Roman" w:hAnsi="Times New Roman" w:cs="Times New Roman"/>
          <w:sz w:val="24"/>
          <w:szCs w:val="24"/>
        </w:rPr>
        <w:t xml:space="preserve"> торгов</w:t>
      </w:r>
      <w:r w:rsidRPr="00F65319">
        <w:rPr>
          <w:rFonts w:ascii="Times New Roman" w:hAnsi="Times New Roman" w:cs="Times New Roman"/>
          <w:sz w:val="24"/>
          <w:szCs w:val="24"/>
        </w:rPr>
        <w:t xml:space="preserve">, подписавший договор купли-продажи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должника, не оплатит приобретаемое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о в порядке и сроки, установленные настоящим Положением, договор купли-продажи </w:t>
      </w:r>
      <w:r w:rsidR="006B4D38" w:rsidRPr="00F65319">
        <w:rPr>
          <w:rFonts w:ascii="Times New Roman" w:hAnsi="Times New Roman" w:cs="Times New Roman"/>
          <w:sz w:val="24"/>
          <w:szCs w:val="24"/>
        </w:rPr>
        <w:t>подлежит расторжению путем направления финансовым управляющим соответствующего уведомления победителю торгов</w:t>
      </w:r>
      <w:r w:rsidRPr="00F65319">
        <w:rPr>
          <w:rFonts w:ascii="Times New Roman" w:hAnsi="Times New Roman" w:cs="Times New Roman"/>
          <w:sz w:val="24"/>
          <w:szCs w:val="24"/>
        </w:rPr>
        <w:t xml:space="preserve">. При этом победитель </w:t>
      </w:r>
      <w:r w:rsidR="006B4D38" w:rsidRPr="00F65319">
        <w:rPr>
          <w:rFonts w:ascii="Times New Roman" w:hAnsi="Times New Roman" w:cs="Times New Roman"/>
          <w:sz w:val="24"/>
          <w:szCs w:val="24"/>
        </w:rPr>
        <w:t xml:space="preserve">торгов </w:t>
      </w:r>
      <w:r w:rsidRPr="00F65319">
        <w:rPr>
          <w:rFonts w:ascii="Times New Roman" w:hAnsi="Times New Roman" w:cs="Times New Roman"/>
          <w:sz w:val="24"/>
          <w:szCs w:val="24"/>
        </w:rPr>
        <w:t xml:space="preserve">теряет право на получение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а, </w:t>
      </w:r>
      <w:r w:rsidR="006B4D38" w:rsidRPr="00F65319">
        <w:rPr>
          <w:rFonts w:ascii="Times New Roman" w:hAnsi="Times New Roman" w:cs="Times New Roman"/>
          <w:sz w:val="24"/>
          <w:szCs w:val="24"/>
        </w:rPr>
        <w:t xml:space="preserve">а также на возврат задатка, который подлежит включению </w:t>
      </w:r>
      <w:r w:rsidR="006B4D38" w:rsidRPr="00F65319">
        <w:rPr>
          <w:rFonts w:ascii="Times New Roman" w:hAnsi="Times New Roman" w:cs="Times New Roman"/>
          <w:sz w:val="24"/>
          <w:szCs w:val="24"/>
        </w:rPr>
        <w:lastRenderedPageBreak/>
        <w:t>в конкурсную массу</w:t>
      </w:r>
      <w:r w:rsidRPr="00F65319">
        <w:rPr>
          <w:rFonts w:ascii="Times New Roman" w:hAnsi="Times New Roman" w:cs="Times New Roman"/>
          <w:sz w:val="24"/>
          <w:szCs w:val="24"/>
        </w:rPr>
        <w:t xml:space="preserve">. В этом случае, при отсутствии заявок с предложением более высокой цены, победителем </w:t>
      </w:r>
      <w:r w:rsidR="006B4D38" w:rsidRPr="00F65319">
        <w:rPr>
          <w:rFonts w:ascii="Times New Roman" w:hAnsi="Times New Roman" w:cs="Times New Roman"/>
          <w:sz w:val="24"/>
          <w:szCs w:val="24"/>
        </w:rPr>
        <w:t xml:space="preserve">торгов </w:t>
      </w:r>
      <w:r w:rsidRPr="00F65319">
        <w:rPr>
          <w:rFonts w:ascii="Times New Roman" w:hAnsi="Times New Roman" w:cs="Times New Roman"/>
          <w:sz w:val="24"/>
          <w:szCs w:val="24"/>
        </w:rPr>
        <w:t>признается участник, чья заявка поступила второй.</w:t>
      </w:r>
      <w:r w:rsidR="006B4D38" w:rsidRPr="00F65319">
        <w:rPr>
          <w:rFonts w:ascii="Times New Roman" w:hAnsi="Times New Roman" w:cs="Times New Roman"/>
          <w:color w:val="000000" w:themeColor="text1"/>
          <w:sz w:val="24"/>
          <w:szCs w:val="24"/>
        </w:rPr>
        <w:t xml:space="preserve"> </w:t>
      </w:r>
    </w:p>
    <w:p w:rsidR="006B4D38" w:rsidRPr="00F65319" w:rsidRDefault="006B4D38"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color w:val="000000" w:themeColor="text1"/>
          <w:sz w:val="24"/>
          <w:szCs w:val="24"/>
        </w:rPr>
        <w:t xml:space="preserve">Кредитор по обязательствам, обеспеченным залогом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должника, вправе оставить предмет залога за собой в ходе торгов по продаже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должника посредством публичного предложения на любом этапе снижения цены такого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при отсутствии заявок на участие в торгах по цене, установленной для этого этапа снижения цены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а. Для реализации указанного права кредитор направляет соответствующее уведомление в адрес финансового управляющего.</w:t>
      </w:r>
    </w:p>
    <w:p w:rsidR="006B4D38" w:rsidRPr="00F65319" w:rsidRDefault="006B4D38"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color w:val="000000" w:themeColor="text1"/>
          <w:sz w:val="24"/>
          <w:szCs w:val="24"/>
        </w:rPr>
        <w:t xml:space="preserve">Кредитор по обязательствам, обеспеченным залогом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должника, при оставлении предмета залога за собой в ходе торгов по продаже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посредством публичного предложения обязан перечислить денежные средства в размере, определенном в соответствии с пунктом 5 статьи 213.27 Закона о банкротстве, на специальный банковский счет в порядке, установленном </w:t>
      </w:r>
      <w:hyperlink r:id="rId14" w:history="1">
        <w:r w:rsidRPr="00F65319">
          <w:rPr>
            <w:rStyle w:val="a9"/>
            <w:rFonts w:ascii="Times New Roman" w:hAnsi="Times New Roman" w:cs="Times New Roman"/>
            <w:color w:val="000000" w:themeColor="text1"/>
            <w:sz w:val="24"/>
            <w:szCs w:val="24"/>
            <w:u w:val="none"/>
          </w:rPr>
          <w:t>пунктом 3</w:t>
        </w:r>
      </w:hyperlink>
      <w:r w:rsidRPr="00F65319">
        <w:rPr>
          <w:rFonts w:ascii="Times New Roman" w:hAnsi="Times New Roman" w:cs="Times New Roman"/>
          <w:color w:val="000000" w:themeColor="text1"/>
          <w:sz w:val="24"/>
          <w:szCs w:val="24"/>
        </w:rPr>
        <w:t xml:space="preserve"> статьи 138 Закона о банкротстве, одновременно с направлением финансовому управляющему заявления об оставлении предмета залога за собой.</w:t>
      </w:r>
    </w:p>
    <w:p w:rsidR="006B4D38" w:rsidRPr="00F65319" w:rsidRDefault="006B4D38" w:rsidP="009A4A1B">
      <w:pPr>
        <w:pStyle w:val="a7"/>
        <w:spacing w:after="0"/>
        <w:ind w:left="0" w:firstLine="709"/>
        <w:jc w:val="both"/>
        <w:rPr>
          <w:rFonts w:ascii="Times New Roman" w:hAnsi="Times New Roman" w:cs="Times New Roman"/>
          <w:sz w:val="24"/>
          <w:szCs w:val="24"/>
        </w:rPr>
      </w:pPr>
    </w:p>
    <w:p w:rsidR="006B4D38" w:rsidRPr="00F65319" w:rsidRDefault="001B6A39" w:rsidP="00D373F6">
      <w:pPr>
        <w:pStyle w:val="a7"/>
        <w:numPr>
          <w:ilvl w:val="0"/>
          <w:numId w:val="18"/>
        </w:numPr>
        <w:spacing w:after="0"/>
        <w:ind w:left="0" w:firstLine="0"/>
        <w:jc w:val="center"/>
        <w:rPr>
          <w:rFonts w:ascii="Times New Roman" w:hAnsi="Times New Roman" w:cs="Times New Roman"/>
          <w:b/>
          <w:sz w:val="24"/>
          <w:szCs w:val="24"/>
        </w:rPr>
      </w:pPr>
      <w:r w:rsidRPr="00F65319">
        <w:rPr>
          <w:rFonts w:ascii="Times New Roman" w:hAnsi="Times New Roman" w:cs="Times New Roman"/>
          <w:b/>
          <w:color w:val="000000" w:themeColor="text1"/>
          <w:sz w:val="24"/>
          <w:szCs w:val="24"/>
        </w:rPr>
        <w:t xml:space="preserve">Передача кредитору (залогодержателю) заложенного </w:t>
      </w:r>
      <w:r w:rsidR="00953138" w:rsidRPr="00F65319">
        <w:rPr>
          <w:rFonts w:ascii="Times New Roman" w:hAnsi="Times New Roman" w:cs="Times New Roman"/>
          <w:b/>
          <w:color w:val="000000" w:themeColor="text1"/>
          <w:sz w:val="24"/>
          <w:szCs w:val="24"/>
        </w:rPr>
        <w:t>Имуществ</w:t>
      </w:r>
      <w:r w:rsidRPr="00F65319">
        <w:rPr>
          <w:rFonts w:ascii="Times New Roman" w:hAnsi="Times New Roman" w:cs="Times New Roman"/>
          <w:b/>
          <w:color w:val="000000" w:themeColor="text1"/>
          <w:sz w:val="24"/>
          <w:szCs w:val="24"/>
        </w:rPr>
        <w:t>а в случае признания торгов посредством публичн</w:t>
      </w:r>
      <w:r w:rsidR="00DC12C9" w:rsidRPr="00F65319">
        <w:rPr>
          <w:rFonts w:ascii="Times New Roman" w:hAnsi="Times New Roman" w:cs="Times New Roman"/>
          <w:b/>
          <w:color w:val="000000" w:themeColor="text1"/>
          <w:sz w:val="24"/>
          <w:szCs w:val="24"/>
        </w:rPr>
        <w:t>ого предложения несостоявшимися</w:t>
      </w:r>
    </w:p>
    <w:p w:rsidR="006B4D38" w:rsidRPr="00F65319" w:rsidRDefault="001B6A39"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color w:val="000000" w:themeColor="text1"/>
          <w:sz w:val="24"/>
          <w:szCs w:val="24"/>
        </w:rPr>
        <w:t>В де</w:t>
      </w:r>
      <w:r w:rsidR="006B4D38" w:rsidRPr="00F65319">
        <w:rPr>
          <w:rFonts w:ascii="Times New Roman" w:hAnsi="Times New Roman" w:cs="Times New Roman"/>
          <w:color w:val="000000" w:themeColor="text1"/>
          <w:sz w:val="24"/>
          <w:szCs w:val="24"/>
        </w:rPr>
        <w:t xml:space="preserve">нь признания торгов по продаже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w:t>
      </w:r>
      <w:r w:rsidR="006B4D38" w:rsidRPr="00F65319">
        <w:rPr>
          <w:rFonts w:ascii="Times New Roman" w:hAnsi="Times New Roman" w:cs="Times New Roman"/>
          <w:color w:val="000000" w:themeColor="text1"/>
          <w:sz w:val="24"/>
          <w:szCs w:val="24"/>
        </w:rPr>
        <w:t xml:space="preserve">должника </w:t>
      </w:r>
      <w:r w:rsidRPr="00F65319">
        <w:rPr>
          <w:rFonts w:ascii="Times New Roman" w:hAnsi="Times New Roman" w:cs="Times New Roman"/>
          <w:color w:val="000000" w:themeColor="text1"/>
          <w:sz w:val="24"/>
          <w:szCs w:val="24"/>
        </w:rPr>
        <w:t xml:space="preserve">посредством публичного предложения несостоявшимися </w:t>
      </w:r>
      <w:r w:rsidR="006B4D38" w:rsidRPr="00F65319">
        <w:rPr>
          <w:rFonts w:ascii="Times New Roman" w:hAnsi="Times New Roman" w:cs="Times New Roman"/>
          <w:color w:val="000000" w:themeColor="text1"/>
          <w:sz w:val="24"/>
          <w:szCs w:val="24"/>
        </w:rPr>
        <w:t>финансовый управляющий</w:t>
      </w:r>
      <w:r w:rsidRPr="00F65319">
        <w:rPr>
          <w:rFonts w:ascii="Times New Roman" w:hAnsi="Times New Roman" w:cs="Times New Roman"/>
          <w:color w:val="000000" w:themeColor="text1"/>
          <w:sz w:val="24"/>
          <w:szCs w:val="24"/>
        </w:rPr>
        <w:t xml:space="preserve"> письменно (заказным письмом с </w:t>
      </w:r>
      <w:r w:rsidRPr="00F65319">
        <w:rPr>
          <w:rFonts w:ascii="Times New Roman" w:hAnsi="Times New Roman" w:cs="Times New Roman"/>
          <w:sz w:val="24"/>
          <w:szCs w:val="24"/>
        </w:rPr>
        <w:t>уведомлением по адресу: 156000, Костромская область, г. Ко</w:t>
      </w:r>
      <w:r w:rsidR="00E62F25" w:rsidRPr="00F65319">
        <w:rPr>
          <w:rFonts w:ascii="Times New Roman" w:hAnsi="Times New Roman" w:cs="Times New Roman"/>
          <w:sz w:val="24"/>
          <w:szCs w:val="24"/>
        </w:rPr>
        <w:t xml:space="preserve">строма, </w:t>
      </w:r>
      <w:proofErr w:type="spellStart"/>
      <w:r w:rsidR="00E62F25" w:rsidRPr="00F65319">
        <w:rPr>
          <w:rFonts w:ascii="Times New Roman" w:hAnsi="Times New Roman" w:cs="Times New Roman"/>
          <w:sz w:val="24"/>
          <w:szCs w:val="24"/>
        </w:rPr>
        <w:t>пр-кт</w:t>
      </w:r>
      <w:proofErr w:type="spellEnd"/>
      <w:r w:rsidR="00E62F25" w:rsidRPr="00F65319">
        <w:rPr>
          <w:rFonts w:ascii="Times New Roman" w:hAnsi="Times New Roman" w:cs="Times New Roman"/>
          <w:sz w:val="24"/>
          <w:szCs w:val="24"/>
        </w:rPr>
        <w:t xml:space="preserve"> Текстильщиков, д. </w:t>
      </w:r>
      <w:r w:rsidRPr="00F65319">
        <w:rPr>
          <w:rFonts w:ascii="Times New Roman" w:hAnsi="Times New Roman" w:cs="Times New Roman"/>
          <w:sz w:val="24"/>
          <w:szCs w:val="24"/>
        </w:rPr>
        <w:t>46</w:t>
      </w:r>
      <w:r w:rsidR="006B4D38" w:rsidRPr="00F65319">
        <w:rPr>
          <w:rFonts w:ascii="Times New Roman" w:hAnsi="Times New Roman" w:cs="Times New Roman"/>
          <w:sz w:val="24"/>
          <w:szCs w:val="24"/>
        </w:rPr>
        <w:t xml:space="preserve">, а также дополнительно по электронной почте </w:t>
      </w:r>
      <w:hyperlink r:id="rId15" w:history="1">
        <w:proofErr w:type="gramStart"/>
        <w:r w:rsidR="0063502C" w:rsidRPr="00F65319">
          <w:rPr>
            <w:rStyle w:val="a9"/>
            <w:rFonts w:ascii="Times New Roman" w:hAnsi="Times New Roman" w:cs="Times New Roman"/>
            <w:sz w:val="24"/>
            <w:szCs w:val="24"/>
          </w:rPr>
          <w:t>kayurovaoi@sovcombank.ru</w:t>
        </w:r>
      </w:hyperlink>
      <w:r w:rsidR="0063502C" w:rsidRPr="00F65319">
        <w:rPr>
          <w:rFonts w:ascii="Times New Roman" w:hAnsi="Times New Roman" w:cs="Times New Roman"/>
          <w:sz w:val="24"/>
          <w:szCs w:val="24"/>
        </w:rPr>
        <w:t xml:space="preserve"> </w:t>
      </w:r>
      <w:r w:rsidRPr="00F65319">
        <w:rPr>
          <w:rFonts w:ascii="Times New Roman" w:hAnsi="Times New Roman" w:cs="Times New Roman"/>
          <w:sz w:val="24"/>
          <w:szCs w:val="24"/>
        </w:rPr>
        <w:t>)</w:t>
      </w:r>
      <w:proofErr w:type="gramEnd"/>
      <w:r w:rsidRPr="00F65319">
        <w:rPr>
          <w:rFonts w:ascii="Times New Roman" w:hAnsi="Times New Roman" w:cs="Times New Roman"/>
          <w:sz w:val="24"/>
          <w:szCs w:val="24"/>
        </w:rPr>
        <w:t xml:space="preserve"> уведомляет Конкурсного кредитора (залогодержателя) о наличии у него права оставить </w:t>
      </w:r>
      <w:r w:rsidRPr="00F65319">
        <w:rPr>
          <w:rFonts w:ascii="Times New Roman" w:hAnsi="Times New Roman" w:cs="Times New Roman"/>
          <w:color w:val="000000" w:themeColor="text1"/>
          <w:sz w:val="24"/>
          <w:szCs w:val="24"/>
        </w:rPr>
        <w:t>предмет залога за собой.</w:t>
      </w:r>
    </w:p>
    <w:p w:rsidR="006B4D38" w:rsidRPr="00F65319" w:rsidRDefault="001B6A39" w:rsidP="009A4A1B">
      <w:pPr>
        <w:pStyle w:val="a7"/>
        <w:numPr>
          <w:ilvl w:val="1"/>
          <w:numId w:val="18"/>
        </w:numPr>
        <w:spacing w:after="0"/>
        <w:ind w:left="0" w:firstLine="709"/>
        <w:jc w:val="both"/>
        <w:rPr>
          <w:rFonts w:ascii="Times New Roman" w:hAnsi="Times New Roman" w:cs="Times New Roman"/>
          <w:sz w:val="24"/>
          <w:szCs w:val="24"/>
        </w:rPr>
      </w:pPr>
      <w:r w:rsidRPr="00F65319">
        <w:rPr>
          <w:rFonts w:ascii="Times New Roman" w:hAnsi="Times New Roman" w:cs="Times New Roman"/>
          <w:sz w:val="24"/>
          <w:szCs w:val="24"/>
        </w:rPr>
        <w:t xml:space="preserve">Кредитор (залогодержатель) вправе оставить </w:t>
      </w:r>
      <w:r w:rsidR="00953138" w:rsidRPr="00F65319">
        <w:rPr>
          <w:rFonts w:ascii="Times New Roman" w:hAnsi="Times New Roman" w:cs="Times New Roman"/>
          <w:sz w:val="24"/>
          <w:szCs w:val="24"/>
        </w:rPr>
        <w:t>Имуществ</w:t>
      </w:r>
      <w:r w:rsidRPr="00F65319">
        <w:rPr>
          <w:rFonts w:ascii="Times New Roman" w:hAnsi="Times New Roman" w:cs="Times New Roman"/>
          <w:sz w:val="24"/>
          <w:szCs w:val="24"/>
        </w:rPr>
        <w:t xml:space="preserve">о за собой по </w:t>
      </w:r>
      <w:r w:rsidR="006B4D38" w:rsidRPr="00F65319">
        <w:rPr>
          <w:rFonts w:ascii="Times New Roman" w:hAnsi="Times New Roman" w:cs="Times New Roman"/>
          <w:sz w:val="24"/>
          <w:szCs w:val="24"/>
        </w:rPr>
        <w:t>минимальной цене продаже (</w:t>
      </w:r>
      <w:r w:rsidRPr="00F65319">
        <w:rPr>
          <w:rFonts w:ascii="Times New Roman" w:hAnsi="Times New Roman" w:cs="Times New Roman"/>
          <w:sz w:val="24"/>
          <w:szCs w:val="24"/>
        </w:rPr>
        <w:t>«</w:t>
      </w:r>
      <w:r w:rsidR="00DC12C9" w:rsidRPr="00F65319">
        <w:rPr>
          <w:rFonts w:ascii="Times New Roman" w:hAnsi="Times New Roman" w:cs="Times New Roman"/>
          <w:sz w:val="24"/>
          <w:szCs w:val="24"/>
        </w:rPr>
        <w:t>ц</w:t>
      </w:r>
      <w:r w:rsidRPr="00F65319">
        <w:rPr>
          <w:rFonts w:ascii="Times New Roman" w:hAnsi="Times New Roman" w:cs="Times New Roman"/>
          <w:sz w:val="24"/>
          <w:szCs w:val="24"/>
        </w:rPr>
        <w:t>ене отсечения»</w:t>
      </w:r>
      <w:r w:rsidR="006B4D38" w:rsidRPr="00F65319">
        <w:rPr>
          <w:rFonts w:ascii="Times New Roman" w:hAnsi="Times New Roman" w:cs="Times New Roman"/>
          <w:sz w:val="24"/>
          <w:szCs w:val="24"/>
        </w:rPr>
        <w:t>)</w:t>
      </w:r>
      <w:r w:rsidRPr="00F65319">
        <w:rPr>
          <w:rFonts w:ascii="Times New Roman" w:hAnsi="Times New Roman" w:cs="Times New Roman"/>
          <w:sz w:val="24"/>
          <w:szCs w:val="24"/>
        </w:rPr>
        <w:t xml:space="preserve">, </w:t>
      </w:r>
      <w:r w:rsidR="006B4D38" w:rsidRPr="00F65319">
        <w:rPr>
          <w:rFonts w:ascii="Times New Roman" w:hAnsi="Times New Roman" w:cs="Times New Roman"/>
          <w:sz w:val="24"/>
          <w:szCs w:val="24"/>
        </w:rPr>
        <w:t xml:space="preserve">указанной в </w:t>
      </w:r>
      <w:r w:rsidR="00F51705" w:rsidRPr="00F65319">
        <w:rPr>
          <w:rFonts w:ascii="Times New Roman" w:hAnsi="Times New Roman" w:cs="Times New Roman"/>
          <w:sz w:val="24"/>
          <w:szCs w:val="24"/>
        </w:rPr>
        <w:t>разделе 3 настоящего Положения</w:t>
      </w:r>
      <w:r w:rsidRPr="00F65319">
        <w:rPr>
          <w:rFonts w:ascii="Times New Roman" w:hAnsi="Times New Roman" w:cs="Times New Roman"/>
          <w:sz w:val="24"/>
          <w:szCs w:val="24"/>
        </w:rPr>
        <w:t>.</w:t>
      </w:r>
      <w:r w:rsidRPr="00F65319">
        <w:rPr>
          <w:rFonts w:ascii="Times New Roman" w:hAnsi="Times New Roman" w:cs="Times New Roman"/>
          <w:color w:val="FF0000"/>
          <w:sz w:val="24"/>
          <w:szCs w:val="24"/>
        </w:rPr>
        <w:t xml:space="preserve"> </w:t>
      </w:r>
    </w:p>
    <w:p w:rsidR="006B4D38" w:rsidRPr="00F65319" w:rsidRDefault="001B6A39" w:rsidP="009A4A1B">
      <w:pPr>
        <w:pStyle w:val="a7"/>
        <w:numPr>
          <w:ilvl w:val="1"/>
          <w:numId w:val="18"/>
        </w:numPr>
        <w:autoSpaceDE w:val="0"/>
        <w:autoSpaceDN w:val="0"/>
        <w:adjustRightInd w:val="0"/>
        <w:spacing w:before="240"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xml:space="preserve">Кредитор в течение 30 (тридцати) дней со дня получения </w:t>
      </w:r>
      <w:r w:rsidR="006B4D38" w:rsidRPr="00F65319">
        <w:rPr>
          <w:rFonts w:ascii="Times New Roman" w:hAnsi="Times New Roman" w:cs="Times New Roman"/>
          <w:color w:val="000000" w:themeColor="text1"/>
          <w:sz w:val="24"/>
          <w:szCs w:val="24"/>
        </w:rPr>
        <w:t xml:space="preserve">письменного уведомления финансового управляющего (по адресу </w:t>
      </w:r>
      <w:r w:rsidR="006B4D38" w:rsidRPr="00F65319">
        <w:rPr>
          <w:rFonts w:ascii="Times New Roman" w:hAnsi="Times New Roman" w:cs="Times New Roman"/>
          <w:sz w:val="24"/>
          <w:szCs w:val="24"/>
        </w:rPr>
        <w:t xml:space="preserve">156000, Костромская область, г. Кострома, </w:t>
      </w:r>
      <w:proofErr w:type="spellStart"/>
      <w:r w:rsidR="006B4D38" w:rsidRPr="00F65319">
        <w:rPr>
          <w:rFonts w:ascii="Times New Roman" w:hAnsi="Times New Roman" w:cs="Times New Roman"/>
          <w:sz w:val="24"/>
          <w:szCs w:val="24"/>
        </w:rPr>
        <w:t>пр-кт</w:t>
      </w:r>
      <w:proofErr w:type="spellEnd"/>
      <w:r w:rsidR="006B4D38" w:rsidRPr="00F65319">
        <w:rPr>
          <w:rFonts w:ascii="Times New Roman" w:hAnsi="Times New Roman" w:cs="Times New Roman"/>
          <w:sz w:val="24"/>
          <w:szCs w:val="24"/>
        </w:rPr>
        <w:t xml:space="preserve"> Текстильщиков, д. 46</w:t>
      </w:r>
      <w:r w:rsidR="006B4D38" w:rsidRPr="00F65319">
        <w:rPr>
          <w:rFonts w:ascii="Times New Roman" w:hAnsi="Times New Roman" w:cs="Times New Roman"/>
          <w:color w:val="000000" w:themeColor="text1"/>
          <w:sz w:val="24"/>
          <w:szCs w:val="24"/>
        </w:rPr>
        <w:t xml:space="preserve">) о признании торгов по продаже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посредством публичного предложения несостоявшимися направляет в адрес </w:t>
      </w:r>
      <w:r w:rsidR="006B4D38" w:rsidRPr="00F65319">
        <w:rPr>
          <w:rFonts w:ascii="Times New Roman" w:hAnsi="Times New Roman" w:cs="Times New Roman"/>
          <w:color w:val="000000" w:themeColor="text1"/>
          <w:sz w:val="24"/>
          <w:szCs w:val="24"/>
        </w:rPr>
        <w:t xml:space="preserve">финансового управляющего </w:t>
      </w:r>
      <w:r w:rsidRPr="00F65319">
        <w:rPr>
          <w:rFonts w:ascii="Times New Roman" w:hAnsi="Times New Roman" w:cs="Times New Roman"/>
          <w:color w:val="000000" w:themeColor="text1"/>
          <w:sz w:val="24"/>
          <w:szCs w:val="24"/>
        </w:rPr>
        <w:t xml:space="preserve">(заказным письмом с уведомлением по указанным в уведомлении реквизитам или по известному </w:t>
      </w:r>
      <w:r w:rsidR="00DC12C9" w:rsidRPr="00F65319">
        <w:rPr>
          <w:rFonts w:ascii="Times New Roman" w:hAnsi="Times New Roman" w:cs="Times New Roman"/>
          <w:color w:val="000000" w:themeColor="text1"/>
          <w:sz w:val="24"/>
          <w:szCs w:val="24"/>
        </w:rPr>
        <w:t>к</w:t>
      </w:r>
      <w:r w:rsidRPr="00F65319">
        <w:rPr>
          <w:rFonts w:ascii="Times New Roman" w:hAnsi="Times New Roman" w:cs="Times New Roman"/>
          <w:color w:val="000000" w:themeColor="text1"/>
          <w:sz w:val="24"/>
          <w:szCs w:val="24"/>
        </w:rPr>
        <w:t>онкурсному кредитору адресу, либо нарочным) письменное согласие (заявление) на оставление предмета залога за собой.</w:t>
      </w:r>
      <w:r w:rsidR="006B4D38" w:rsidRPr="00F65319">
        <w:rPr>
          <w:rFonts w:ascii="Times New Roman" w:hAnsi="Times New Roman" w:cs="Times New Roman"/>
          <w:color w:val="000000" w:themeColor="text1"/>
          <w:sz w:val="24"/>
          <w:szCs w:val="24"/>
        </w:rPr>
        <w:t xml:space="preserve"> </w:t>
      </w:r>
    </w:p>
    <w:p w:rsidR="006B4D38" w:rsidRPr="00F65319" w:rsidRDefault="001B6A39" w:rsidP="009A4A1B">
      <w:pPr>
        <w:pStyle w:val="a7"/>
        <w:numPr>
          <w:ilvl w:val="1"/>
          <w:numId w:val="18"/>
        </w:numPr>
        <w:autoSpaceDE w:val="0"/>
        <w:autoSpaceDN w:val="0"/>
        <w:adjustRightInd w:val="0"/>
        <w:spacing w:before="240"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Кредитор (залогодержатель) при оставлении предмета залога за собой должен выполнить обязательства по перечислению денежных средств в соответствии со ст</w:t>
      </w:r>
      <w:r w:rsidR="00DC12C9" w:rsidRPr="00F65319">
        <w:rPr>
          <w:rFonts w:ascii="Times New Roman" w:hAnsi="Times New Roman" w:cs="Times New Roman"/>
          <w:color w:val="000000" w:themeColor="text1"/>
          <w:sz w:val="24"/>
          <w:szCs w:val="24"/>
        </w:rPr>
        <w:t>атьей</w:t>
      </w:r>
      <w:r w:rsidRPr="00F65319">
        <w:rPr>
          <w:rFonts w:ascii="Times New Roman" w:hAnsi="Times New Roman" w:cs="Times New Roman"/>
          <w:color w:val="000000" w:themeColor="text1"/>
          <w:sz w:val="24"/>
          <w:szCs w:val="24"/>
        </w:rPr>
        <w:t xml:space="preserve"> 213.27 Закона </w:t>
      </w:r>
      <w:r w:rsidR="00DC12C9" w:rsidRPr="00F65319">
        <w:rPr>
          <w:rFonts w:ascii="Times New Roman" w:hAnsi="Times New Roman" w:cs="Times New Roman"/>
          <w:color w:val="000000" w:themeColor="text1"/>
          <w:sz w:val="24"/>
          <w:szCs w:val="24"/>
        </w:rPr>
        <w:t xml:space="preserve">о банкротстве </w:t>
      </w:r>
      <w:r w:rsidRPr="00F65319">
        <w:rPr>
          <w:rFonts w:ascii="Times New Roman" w:hAnsi="Times New Roman" w:cs="Times New Roman"/>
          <w:color w:val="000000" w:themeColor="text1"/>
          <w:sz w:val="24"/>
          <w:szCs w:val="24"/>
        </w:rPr>
        <w:t xml:space="preserve">в течение 10 (десяти) дней с даты направления </w:t>
      </w:r>
      <w:r w:rsidR="006B4D38" w:rsidRPr="00F65319">
        <w:rPr>
          <w:rFonts w:ascii="Times New Roman" w:hAnsi="Times New Roman" w:cs="Times New Roman"/>
          <w:color w:val="000000" w:themeColor="text1"/>
          <w:sz w:val="24"/>
          <w:szCs w:val="24"/>
        </w:rPr>
        <w:t xml:space="preserve">финансовому управляющему </w:t>
      </w:r>
      <w:r w:rsidRPr="00F65319">
        <w:rPr>
          <w:rFonts w:ascii="Times New Roman" w:hAnsi="Times New Roman" w:cs="Times New Roman"/>
          <w:color w:val="000000" w:themeColor="text1"/>
          <w:sz w:val="24"/>
          <w:szCs w:val="24"/>
        </w:rPr>
        <w:t>заявления об остав</w:t>
      </w:r>
      <w:r w:rsidR="006B4D38" w:rsidRPr="00F65319">
        <w:rPr>
          <w:rFonts w:ascii="Times New Roman" w:hAnsi="Times New Roman" w:cs="Times New Roman"/>
          <w:color w:val="000000" w:themeColor="text1"/>
          <w:sz w:val="24"/>
          <w:szCs w:val="24"/>
        </w:rPr>
        <w:t>лении предмета залога за собой.</w:t>
      </w:r>
    </w:p>
    <w:p w:rsidR="006B4D38" w:rsidRPr="00F65319" w:rsidRDefault="006B4D38" w:rsidP="009A4A1B">
      <w:pPr>
        <w:pStyle w:val="a7"/>
        <w:numPr>
          <w:ilvl w:val="1"/>
          <w:numId w:val="18"/>
        </w:numPr>
        <w:autoSpaceDE w:val="0"/>
        <w:autoSpaceDN w:val="0"/>
        <w:adjustRightInd w:val="0"/>
        <w:spacing w:before="240"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xml:space="preserve">Передача нереализованного </w:t>
      </w:r>
      <w:r w:rsidR="00953138" w:rsidRPr="00F65319">
        <w:rPr>
          <w:rFonts w:ascii="Times New Roman" w:hAnsi="Times New Roman" w:cs="Times New Roman"/>
          <w:color w:val="000000" w:themeColor="text1"/>
          <w:sz w:val="24"/>
          <w:szCs w:val="24"/>
        </w:rPr>
        <w:t>Имуществ</w:t>
      </w:r>
      <w:r w:rsidR="001B6A39" w:rsidRPr="00F65319">
        <w:rPr>
          <w:rFonts w:ascii="Times New Roman" w:hAnsi="Times New Roman" w:cs="Times New Roman"/>
          <w:color w:val="000000" w:themeColor="text1"/>
          <w:sz w:val="24"/>
          <w:szCs w:val="24"/>
        </w:rPr>
        <w:t>а должника кредитору производится по акту приема-передачи в течение 15 (пятнадцат</w:t>
      </w:r>
      <w:r w:rsidR="00DC12C9" w:rsidRPr="00F65319">
        <w:rPr>
          <w:rFonts w:ascii="Times New Roman" w:hAnsi="Times New Roman" w:cs="Times New Roman"/>
          <w:color w:val="000000" w:themeColor="text1"/>
          <w:sz w:val="24"/>
          <w:szCs w:val="24"/>
        </w:rPr>
        <w:t>и</w:t>
      </w:r>
      <w:r w:rsidR="001B6A39" w:rsidRPr="00F65319">
        <w:rPr>
          <w:rFonts w:ascii="Times New Roman" w:hAnsi="Times New Roman" w:cs="Times New Roman"/>
          <w:color w:val="000000" w:themeColor="text1"/>
          <w:sz w:val="24"/>
          <w:szCs w:val="24"/>
        </w:rPr>
        <w:t xml:space="preserve">) дней с момента получения </w:t>
      </w:r>
      <w:r w:rsidRPr="00F65319">
        <w:rPr>
          <w:rFonts w:ascii="Times New Roman" w:hAnsi="Times New Roman" w:cs="Times New Roman"/>
          <w:color w:val="000000" w:themeColor="text1"/>
          <w:sz w:val="24"/>
          <w:szCs w:val="24"/>
        </w:rPr>
        <w:t>финансовым управляющим</w:t>
      </w:r>
      <w:r w:rsidR="001B6A39" w:rsidRPr="00F65319">
        <w:rPr>
          <w:rFonts w:ascii="Times New Roman" w:hAnsi="Times New Roman" w:cs="Times New Roman"/>
          <w:color w:val="000000" w:themeColor="text1"/>
          <w:sz w:val="24"/>
          <w:szCs w:val="24"/>
        </w:rPr>
        <w:t xml:space="preserve"> письменного согласия (заявления) кредитора на оставление предмета залога за собой.</w:t>
      </w:r>
    </w:p>
    <w:p w:rsidR="006B4D38" w:rsidRPr="00F65319" w:rsidRDefault="006B4D38" w:rsidP="009A4A1B">
      <w:pPr>
        <w:pStyle w:val="a7"/>
        <w:autoSpaceDE w:val="0"/>
        <w:autoSpaceDN w:val="0"/>
        <w:adjustRightInd w:val="0"/>
        <w:spacing w:before="240" w:after="0"/>
        <w:ind w:left="0" w:firstLine="709"/>
        <w:jc w:val="both"/>
        <w:rPr>
          <w:rFonts w:ascii="Times New Roman" w:hAnsi="Times New Roman" w:cs="Times New Roman"/>
          <w:color w:val="000000" w:themeColor="text1"/>
          <w:sz w:val="24"/>
          <w:szCs w:val="24"/>
        </w:rPr>
      </w:pPr>
    </w:p>
    <w:p w:rsidR="006B4D38" w:rsidRPr="00F65319" w:rsidRDefault="001B6A39" w:rsidP="009A4A1B">
      <w:pPr>
        <w:pStyle w:val="a7"/>
        <w:numPr>
          <w:ilvl w:val="0"/>
          <w:numId w:val="18"/>
        </w:numPr>
        <w:autoSpaceDE w:val="0"/>
        <w:autoSpaceDN w:val="0"/>
        <w:adjustRightInd w:val="0"/>
        <w:spacing w:before="240" w:after="0"/>
        <w:ind w:left="0" w:firstLine="709"/>
        <w:jc w:val="center"/>
        <w:rPr>
          <w:rFonts w:ascii="Times New Roman" w:hAnsi="Times New Roman" w:cs="Times New Roman"/>
          <w:b/>
          <w:color w:val="000000" w:themeColor="text1"/>
          <w:sz w:val="24"/>
          <w:szCs w:val="24"/>
        </w:rPr>
      </w:pPr>
      <w:r w:rsidRPr="00F65319">
        <w:rPr>
          <w:rFonts w:ascii="Times New Roman" w:hAnsi="Times New Roman" w:cs="Times New Roman"/>
          <w:b/>
          <w:color w:val="000000" w:themeColor="text1"/>
          <w:sz w:val="24"/>
          <w:szCs w:val="24"/>
        </w:rPr>
        <w:t>Внесение дополнений и изменений в настоящее Положение</w:t>
      </w:r>
      <w:r w:rsidR="006B4D38" w:rsidRPr="00F65319">
        <w:rPr>
          <w:rFonts w:ascii="Times New Roman" w:hAnsi="Times New Roman" w:cs="Times New Roman"/>
          <w:b/>
          <w:color w:val="000000" w:themeColor="text1"/>
          <w:sz w:val="24"/>
          <w:szCs w:val="24"/>
        </w:rPr>
        <w:t>.</w:t>
      </w:r>
    </w:p>
    <w:p w:rsidR="006B4D38" w:rsidRPr="00F65319" w:rsidRDefault="001B6A39" w:rsidP="009A4A1B">
      <w:pPr>
        <w:pStyle w:val="a7"/>
        <w:numPr>
          <w:ilvl w:val="1"/>
          <w:numId w:val="18"/>
        </w:numPr>
        <w:autoSpaceDE w:val="0"/>
        <w:autoSpaceDN w:val="0"/>
        <w:adjustRightInd w:val="0"/>
        <w:spacing w:before="240" w:after="0"/>
        <w:ind w:left="0" w:firstLine="709"/>
        <w:jc w:val="both"/>
        <w:rPr>
          <w:rFonts w:ascii="Times New Roman" w:hAnsi="Times New Roman" w:cs="Times New Roman"/>
          <w:color w:val="000000" w:themeColor="text1"/>
          <w:sz w:val="24"/>
          <w:szCs w:val="24"/>
        </w:rPr>
      </w:pPr>
      <w:r w:rsidRPr="00F65319">
        <w:rPr>
          <w:rFonts w:ascii="Times New Roman" w:hAnsi="Times New Roman" w:cs="Times New Roman"/>
          <w:color w:val="000000" w:themeColor="text1"/>
          <w:sz w:val="24"/>
          <w:szCs w:val="24"/>
        </w:rPr>
        <w:t xml:space="preserve">В случае обнаружения финансовым управляющим Должника при проведении процедуры реализации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 xml:space="preserve">а обстоятельств, в связи с которыми требуется внесение дополнений или изменений в настоящее Положение, </w:t>
      </w:r>
      <w:proofErr w:type="gramStart"/>
      <w:r w:rsidRPr="00F65319">
        <w:rPr>
          <w:rFonts w:ascii="Times New Roman" w:hAnsi="Times New Roman" w:cs="Times New Roman"/>
          <w:color w:val="000000" w:themeColor="text1"/>
          <w:sz w:val="24"/>
          <w:szCs w:val="24"/>
        </w:rPr>
        <w:t>финансовый  управляющий</w:t>
      </w:r>
      <w:proofErr w:type="gramEnd"/>
      <w:r w:rsidRPr="00F65319">
        <w:rPr>
          <w:rFonts w:ascii="Times New Roman" w:hAnsi="Times New Roman" w:cs="Times New Roman"/>
          <w:color w:val="000000" w:themeColor="text1"/>
          <w:sz w:val="24"/>
          <w:szCs w:val="24"/>
        </w:rPr>
        <w:t xml:space="preserve"> предоставляет  </w:t>
      </w:r>
      <w:r w:rsidRPr="00F65319">
        <w:rPr>
          <w:rFonts w:ascii="Times New Roman" w:hAnsi="Times New Roman" w:cs="Times New Roman"/>
          <w:color w:val="000000" w:themeColor="text1"/>
          <w:sz w:val="24"/>
          <w:szCs w:val="24"/>
        </w:rPr>
        <w:lastRenderedPageBreak/>
        <w:t xml:space="preserve">кредитору, требование которого обеспечено залогом </w:t>
      </w:r>
      <w:r w:rsidR="00953138" w:rsidRPr="00F65319">
        <w:rPr>
          <w:rFonts w:ascii="Times New Roman" w:hAnsi="Times New Roman" w:cs="Times New Roman"/>
          <w:color w:val="000000" w:themeColor="text1"/>
          <w:sz w:val="24"/>
          <w:szCs w:val="24"/>
        </w:rPr>
        <w:t>Имуществ</w:t>
      </w:r>
      <w:r w:rsidRPr="00F65319">
        <w:rPr>
          <w:rFonts w:ascii="Times New Roman" w:hAnsi="Times New Roman" w:cs="Times New Roman"/>
          <w:color w:val="000000" w:themeColor="text1"/>
          <w:sz w:val="24"/>
          <w:szCs w:val="24"/>
        </w:rPr>
        <w:t>а, соответствующие предложения об изменениях или дополнениях порядка, сроков и усло</w:t>
      </w:r>
      <w:r w:rsidR="006B4D38" w:rsidRPr="00F65319">
        <w:rPr>
          <w:rFonts w:ascii="Times New Roman" w:hAnsi="Times New Roman" w:cs="Times New Roman"/>
          <w:color w:val="000000" w:themeColor="text1"/>
          <w:sz w:val="24"/>
          <w:szCs w:val="24"/>
        </w:rPr>
        <w:t xml:space="preserve">вий продажи </w:t>
      </w:r>
      <w:r w:rsidR="00953138" w:rsidRPr="00F65319">
        <w:rPr>
          <w:rFonts w:ascii="Times New Roman" w:hAnsi="Times New Roman" w:cs="Times New Roman"/>
          <w:color w:val="000000" w:themeColor="text1"/>
          <w:sz w:val="24"/>
          <w:szCs w:val="24"/>
        </w:rPr>
        <w:t>Имуществ</w:t>
      </w:r>
      <w:r w:rsidR="006B4D38" w:rsidRPr="00F65319">
        <w:rPr>
          <w:rFonts w:ascii="Times New Roman" w:hAnsi="Times New Roman" w:cs="Times New Roman"/>
          <w:color w:val="000000" w:themeColor="text1"/>
          <w:sz w:val="24"/>
          <w:szCs w:val="24"/>
        </w:rPr>
        <w:t xml:space="preserve">а Должника. </w:t>
      </w:r>
    </w:p>
    <w:p w:rsidR="00265BCA" w:rsidRPr="00F65319" w:rsidRDefault="006B4D38" w:rsidP="00F51705">
      <w:pPr>
        <w:pStyle w:val="a7"/>
        <w:numPr>
          <w:ilvl w:val="1"/>
          <w:numId w:val="18"/>
        </w:numPr>
        <w:autoSpaceDE w:val="0"/>
        <w:autoSpaceDN w:val="0"/>
        <w:adjustRightInd w:val="0"/>
        <w:spacing w:before="240" w:after="0"/>
        <w:ind w:left="0" w:firstLine="709"/>
        <w:jc w:val="both"/>
        <w:rPr>
          <w:rFonts w:ascii="Times New Roman" w:hAnsi="Times New Roman" w:cs="Times New Roman"/>
          <w:sz w:val="24"/>
          <w:szCs w:val="24"/>
          <w:shd w:val="clear" w:color="auto" w:fill="FFFFFF"/>
        </w:rPr>
      </w:pPr>
      <w:r w:rsidRPr="00F65319">
        <w:rPr>
          <w:rFonts w:ascii="Times New Roman" w:hAnsi="Times New Roman" w:cs="Times New Roman"/>
          <w:color w:val="000000" w:themeColor="text1"/>
          <w:sz w:val="24"/>
          <w:szCs w:val="24"/>
        </w:rPr>
        <w:t>Указанное предложение подлежит рассмотрению кредитором с направлением финансовому управляющему ответа в письменной форме.</w:t>
      </w:r>
    </w:p>
    <w:sectPr w:rsidR="00265BCA" w:rsidRPr="00F65319" w:rsidSect="0063502C">
      <w:footerReference w:type="default" r:id="rId16"/>
      <w:pgSz w:w="11906" w:h="16838"/>
      <w:pgMar w:top="1134" w:right="709" w:bottom="1418"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22A2" w:rsidRDefault="00C522A2" w:rsidP="00E72F96">
      <w:pPr>
        <w:spacing w:after="0" w:line="240" w:lineRule="auto"/>
      </w:pPr>
      <w:r>
        <w:separator/>
      </w:r>
    </w:p>
  </w:endnote>
  <w:endnote w:type="continuationSeparator" w:id="0">
    <w:p w:rsidR="00C522A2" w:rsidRDefault="00C522A2" w:rsidP="00E72F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D35" w:rsidRPr="00244D35" w:rsidRDefault="00244D35" w:rsidP="00244D35">
    <w:pPr>
      <w:pStyle w:val="a5"/>
      <w:jc w:val="right"/>
      <w:rPr>
        <w:rFonts w:ascii="Times New Roman" w:hAnsi="Times New Roman" w:cs="Times New Roman"/>
      </w:rPr>
    </w:pPr>
    <w:r w:rsidRPr="00244D35">
      <w:rPr>
        <w:rFonts w:ascii="Times New Roman" w:hAnsi="Times New Roman" w:cs="Times New Roman"/>
      </w:rPr>
      <w:t xml:space="preserve">____________________ </w:t>
    </w:r>
    <w:r w:rsidRPr="00244D35">
      <w:rPr>
        <w:rFonts w:ascii="Times New Roman" w:hAnsi="Times New Roman" w:cs="Times New Roman"/>
        <w:lang w:val="en-US"/>
      </w:rPr>
      <w:t>/</w:t>
    </w:r>
    <w:r w:rsidRPr="00244D35">
      <w:rPr>
        <w:rFonts w:ascii="Times New Roman" w:hAnsi="Times New Roman" w:cs="Times New Roman"/>
      </w:rPr>
      <w:t>Касаткина Е.Ю./</w:t>
    </w:r>
  </w:p>
  <w:p w:rsidR="00E134F8" w:rsidRDefault="00E134F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22A2" w:rsidRDefault="00C522A2" w:rsidP="00E72F96">
      <w:pPr>
        <w:spacing w:after="0" w:line="240" w:lineRule="auto"/>
      </w:pPr>
      <w:r>
        <w:separator/>
      </w:r>
    </w:p>
  </w:footnote>
  <w:footnote w:type="continuationSeparator" w:id="0">
    <w:p w:rsidR="00C522A2" w:rsidRDefault="00C522A2" w:rsidP="00E72F9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E66380"/>
    <w:multiLevelType w:val="multilevel"/>
    <w:tmpl w:val="AC6C3122"/>
    <w:lvl w:ilvl="0">
      <w:start w:val="1"/>
      <w:numFmt w:val="decimal"/>
      <w:lvlText w:val="1.%1."/>
      <w:lvlJc w:val="left"/>
      <w:pPr>
        <w:ind w:left="360" w:hanging="360"/>
      </w:pPr>
      <w:rPr>
        <w:rFonts w:ascii="Times New Roman" w:hAnsi="Times New Roman" w:cs="Times New Roman" w:hint="default"/>
        <w:b w:val="0"/>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 w15:restartNumberingAfterBreak="0">
    <w:nsid w:val="033F29BE"/>
    <w:multiLevelType w:val="multilevel"/>
    <w:tmpl w:val="3B8E01FE"/>
    <w:lvl w:ilvl="0">
      <w:start w:val="4"/>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15:restartNumberingAfterBreak="0">
    <w:nsid w:val="0C1C50BA"/>
    <w:multiLevelType w:val="multilevel"/>
    <w:tmpl w:val="1680A87E"/>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3" w15:restartNumberingAfterBreak="0">
    <w:nsid w:val="14133F5B"/>
    <w:multiLevelType w:val="hybridMultilevel"/>
    <w:tmpl w:val="6BF048C2"/>
    <w:lvl w:ilvl="0" w:tplc="719A8EC4">
      <w:start w:val="1"/>
      <w:numFmt w:val="decimal"/>
      <w:lvlText w:val="1.%1."/>
      <w:lvlJc w:val="left"/>
      <w:pPr>
        <w:ind w:left="1560" w:hanging="360"/>
      </w:pPr>
      <w:rPr>
        <w:rFonts w:ascii="Times New Roman" w:hAnsi="Times New Roman" w:cs="Times New Roman" w:hint="default"/>
        <w:b w:val="0"/>
      </w:rPr>
    </w:lvl>
    <w:lvl w:ilvl="1" w:tplc="04190019" w:tentative="1">
      <w:start w:val="1"/>
      <w:numFmt w:val="lowerLetter"/>
      <w:lvlText w:val="%2."/>
      <w:lvlJc w:val="left"/>
      <w:pPr>
        <w:ind w:left="2280" w:hanging="360"/>
      </w:pPr>
    </w:lvl>
    <w:lvl w:ilvl="2" w:tplc="0419001B" w:tentative="1">
      <w:start w:val="1"/>
      <w:numFmt w:val="lowerRoman"/>
      <w:lvlText w:val="%3."/>
      <w:lvlJc w:val="right"/>
      <w:pPr>
        <w:ind w:left="3000" w:hanging="180"/>
      </w:pPr>
    </w:lvl>
    <w:lvl w:ilvl="3" w:tplc="0419000F" w:tentative="1">
      <w:start w:val="1"/>
      <w:numFmt w:val="decimal"/>
      <w:lvlText w:val="%4."/>
      <w:lvlJc w:val="left"/>
      <w:pPr>
        <w:ind w:left="3720" w:hanging="360"/>
      </w:pPr>
    </w:lvl>
    <w:lvl w:ilvl="4" w:tplc="04190019" w:tentative="1">
      <w:start w:val="1"/>
      <w:numFmt w:val="lowerLetter"/>
      <w:lvlText w:val="%5."/>
      <w:lvlJc w:val="left"/>
      <w:pPr>
        <w:ind w:left="4440" w:hanging="360"/>
      </w:pPr>
    </w:lvl>
    <w:lvl w:ilvl="5" w:tplc="0419001B" w:tentative="1">
      <w:start w:val="1"/>
      <w:numFmt w:val="lowerRoman"/>
      <w:lvlText w:val="%6."/>
      <w:lvlJc w:val="right"/>
      <w:pPr>
        <w:ind w:left="5160" w:hanging="180"/>
      </w:pPr>
    </w:lvl>
    <w:lvl w:ilvl="6" w:tplc="0419000F" w:tentative="1">
      <w:start w:val="1"/>
      <w:numFmt w:val="decimal"/>
      <w:lvlText w:val="%7."/>
      <w:lvlJc w:val="left"/>
      <w:pPr>
        <w:ind w:left="5880" w:hanging="360"/>
      </w:pPr>
    </w:lvl>
    <w:lvl w:ilvl="7" w:tplc="04190019" w:tentative="1">
      <w:start w:val="1"/>
      <w:numFmt w:val="lowerLetter"/>
      <w:lvlText w:val="%8."/>
      <w:lvlJc w:val="left"/>
      <w:pPr>
        <w:ind w:left="6600" w:hanging="360"/>
      </w:pPr>
    </w:lvl>
    <w:lvl w:ilvl="8" w:tplc="0419001B" w:tentative="1">
      <w:start w:val="1"/>
      <w:numFmt w:val="lowerRoman"/>
      <w:lvlText w:val="%9."/>
      <w:lvlJc w:val="right"/>
      <w:pPr>
        <w:ind w:left="7320" w:hanging="180"/>
      </w:pPr>
    </w:lvl>
  </w:abstractNum>
  <w:abstractNum w:abstractNumId="4" w15:restartNumberingAfterBreak="0">
    <w:nsid w:val="22106AA6"/>
    <w:multiLevelType w:val="hybridMultilevel"/>
    <w:tmpl w:val="53288BAA"/>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75343A2"/>
    <w:multiLevelType w:val="hybridMultilevel"/>
    <w:tmpl w:val="CD82B2F6"/>
    <w:lvl w:ilvl="0" w:tplc="0419000F">
      <w:start w:val="1"/>
      <w:numFmt w:val="decimal"/>
      <w:lvlText w:val="%1."/>
      <w:lvlJc w:val="left"/>
      <w:pPr>
        <w:ind w:left="720" w:hanging="360"/>
      </w:pPr>
      <w:rPr>
        <w:rFonts w:hint="default"/>
      </w:rPr>
    </w:lvl>
    <w:lvl w:ilvl="1" w:tplc="719A8EC4">
      <w:start w:val="1"/>
      <w:numFmt w:val="decimal"/>
      <w:lvlText w:val="1.%2."/>
      <w:lvlJc w:val="left"/>
      <w:pPr>
        <w:ind w:left="1440" w:hanging="360"/>
      </w:pPr>
      <w:rPr>
        <w:rFonts w:ascii="Times New Roman" w:hAnsi="Times New Roman" w:cs="Times New Roman" w:hint="default"/>
        <w:b w:val="0"/>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8D77E04"/>
    <w:multiLevelType w:val="multilevel"/>
    <w:tmpl w:val="63BED35A"/>
    <w:lvl w:ilvl="0">
      <w:start w:val="1"/>
      <w:numFmt w:val="decimal"/>
      <w:lvlText w:val="%1."/>
      <w:lvlJc w:val="left"/>
      <w:pPr>
        <w:ind w:left="4445" w:hanging="360"/>
      </w:pPr>
      <w:rPr>
        <w:rFonts w:cs="Times New Roman"/>
      </w:r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1288" w:hanging="720"/>
      </w:pPr>
      <w:rPr>
        <w:rFonts w:cs="Times New Roman"/>
        <w:sz w:val="20"/>
        <w:szCs w:val="20"/>
      </w:rPr>
    </w:lvl>
    <w:lvl w:ilvl="3">
      <w:start w:val="1"/>
      <w:numFmt w:val="decimal"/>
      <w:isLgl/>
      <w:lvlText w:val="%1.%2.%3.%4."/>
      <w:lvlJc w:val="left"/>
      <w:pPr>
        <w:ind w:left="4805" w:hanging="720"/>
      </w:pPr>
      <w:rPr>
        <w:rFonts w:cs="Times New Roman"/>
      </w:rPr>
    </w:lvl>
    <w:lvl w:ilvl="4">
      <w:start w:val="1"/>
      <w:numFmt w:val="decimal"/>
      <w:isLgl/>
      <w:lvlText w:val="%1.%2.%3.%4.%5."/>
      <w:lvlJc w:val="left"/>
      <w:pPr>
        <w:ind w:left="5165" w:hanging="1080"/>
      </w:pPr>
      <w:rPr>
        <w:rFonts w:cs="Times New Roman"/>
      </w:rPr>
    </w:lvl>
    <w:lvl w:ilvl="5">
      <w:start w:val="1"/>
      <w:numFmt w:val="decimal"/>
      <w:isLgl/>
      <w:lvlText w:val="%1.%2.%3.%4.%5.%6."/>
      <w:lvlJc w:val="left"/>
      <w:pPr>
        <w:ind w:left="5165" w:hanging="1080"/>
      </w:pPr>
      <w:rPr>
        <w:rFonts w:cs="Times New Roman"/>
      </w:rPr>
    </w:lvl>
    <w:lvl w:ilvl="6">
      <w:start w:val="1"/>
      <w:numFmt w:val="decimal"/>
      <w:isLgl/>
      <w:lvlText w:val="%1.%2.%3.%4.%5.%6.%7."/>
      <w:lvlJc w:val="left"/>
      <w:pPr>
        <w:ind w:left="5525" w:hanging="1440"/>
      </w:pPr>
      <w:rPr>
        <w:rFonts w:cs="Times New Roman"/>
      </w:rPr>
    </w:lvl>
    <w:lvl w:ilvl="7">
      <w:start w:val="1"/>
      <w:numFmt w:val="decimal"/>
      <w:isLgl/>
      <w:lvlText w:val="%1.%2.%3.%4.%5.%6.%7.%8."/>
      <w:lvlJc w:val="left"/>
      <w:pPr>
        <w:ind w:left="5525" w:hanging="1440"/>
      </w:pPr>
      <w:rPr>
        <w:rFonts w:cs="Times New Roman"/>
      </w:rPr>
    </w:lvl>
    <w:lvl w:ilvl="8">
      <w:start w:val="1"/>
      <w:numFmt w:val="decimal"/>
      <w:isLgl/>
      <w:lvlText w:val="%1.%2.%3.%4.%5.%6.%7.%8.%9."/>
      <w:lvlJc w:val="left"/>
      <w:pPr>
        <w:ind w:left="5885" w:hanging="1800"/>
      </w:pPr>
      <w:rPr>
        <w:rFonts w:cs="Times New Roman"/>
      </w:rPr>
    </w:lvl>
  </w:abstractNum>
  <w:abstractNum w:abstractNumId="7" w15:restartNumberingAfterBreak="0">
    <w:nsid w:val="2A7E4C9E"/>
    <w:multiLevelType w:val="multilevel"/>
    <w:tmpl w:val="1680A87E"/>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8" w15:restartNumberingAfterBreak="0">
    <w:nsid w:val="32DE25C0"/>
    <w:multiLevelType w:val="multilevel"/>
    <w:tmpl w:val="02389692"/>
    <w:lvl w:ilvl="0">
      <w:start w:val="5"/>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705"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9" w15:restartNumberingAfterBreak="0">
    <w:nsid w:val="339D56EA"/>
    <w:multiLevelType w:val="hybridMultilevel"/>
    <w:tmpl w:val="0AC2249E"/>
    <w:lvl w:ilvl="0" w:tplc="0419000F">
      <w:start w:val="1"/>
      <w:numFmt w:val="decimal"/>
      <w:lvlText w:val="%1."/>
      <w:lvlJc w:val="left"/>
      <w:pPr>
        <w:ind w:left="720" w:hanging="360"/>
      </w:pPr>
      <w:rPr>
        <w:rFonts w:hint="default"/>
      </w:rPr>
    </w:lvl>
    <w:lvl w:ilvl="1" w:tplc="719A8EC4">
      <w:start w:val="1"/>
      <w:numFmt w:val="decimal"/>
      <w:lvlText w:val="1.%2."/>
      <w:lvlJc w:val="left"/>
      <w:pPr>
        <w:ind w:left="1440" w:hanging="360"/>
      </w:pPr>
      <w:rPr>
        <w:rFonts w:ascii="Times New Roman" w:hAnsi="Times New Roman" w:cs="Times New Roman" w:hint="default"/>
        <w:b w:val="0"/>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BA02636"/>
    <w:multiLevelType w:val="hybridMultilevel"/>
    <w:tmpl w:val="473C3DAA"/>
    <w:lvl w:ilvl="0" w:tplc="04190001">
      <w:start w:val="1"/>
      <w:numFmt w:val="bullet"/>
      <w:lvlText w:val=""/>
      <w:lvlJc w:val="left"/>
      <w:pPr>
        <w:ind w:left="1004" w:hanging="360"/>
      </w:pPr>
      <w:rPr>
        <w:rFonts w:ascii="Symbol" w:hAnsi="Symbol" w:hint="default"/>
      </w:rPr>
    </w:lvl>
    <w:lvl w:ilvl="1" w:tplc="04190003">
      <w:start w:val="1"/>
      <w:numFmt w:val="bullet"/>
      <w:lvlText w:val="o"/>
      <w:lvlJc w:val="left"/>
      <w:pPr>
        <w:ind w:left="1724" w:hanging="360"/>
      </w:pPr>
      <w:rPr>
        <w:rFonts w:ascii="Courier New" w:hAnsi="Courier New" w:cs="Courier New" w:hint="default"/>
      </w:rPr>
    </w:lvl>
    <w:lvl w:ilvl="2" w:tplc="04190005">
      <w:start w:val="1"/>
      <w:numFmt w:val="bullet"/>
      <w:lvlText w:val=""/>
      <w:lvlJc w:val="left"/>
      <w:pPr>
        <w:ind w:left="2444" w:hanging="360"/>
      </w:pPr>
      <w:rPr>
        <w:rFonts w:ascii="Wingdings" w:hAnsi="Wingdings" w:hint="default"/>
      </w:rPr>
    </w:lvl>
    <w:lvl w:ilvl="3" w:tplc="04190001">
      <w:start w:val="1"/>
      <w:numFmt w:val="bullet"/>
      <w:lvlText w:val=""/>
      <w:lvlJc w:val="left"/>
      <w:pPr>
        <w:ind w:left="3164" w:hanging="360"/>
      </w:pPr>
      <w:rPr>
        <w:rFonts w:ascii="Symbol" w:hAnsi="Symbol" w:hint="default"/>
      </w:rPr>
    </w:lvl>
    <w:lvl w:ilvl="4" w:tplc="04190003">
      <w:start w:val="1"/>
      <w:numFmt w:val="bullet"/>
      <w:lvlText w:val="o"/>
      <w:lvlJc w:val="left"/>
      <w:pPr>
        <w:ind w:left="3884" w:hanging="360"/>
      </w:pPr>
      <w:rPr>
        <w:rFonts w:ascii="Courier New" w:hAnsi="Courier New" w:cs="Courier New" w:hint="default"/>
      </w:rPr>
    </w:lvl>
    <w:lvl w:ilvl="5" w:tplc="04190005">
      <w:start w:val="1"/>
      <w:numFmt w:val="bullet"/>
      <w:lvlText w:val=""/>
      <w:lvlJc w:val="left"/>
      <w:pPr>
        <w:ind w:left="4604" w:hanging="360"/>
      </w:pPr>
      <w:rPr>
        <w:rFonts w:ascii="Wingdings" w:hAnsi="Wingdings" w:hint="default"/>
      </w:rPr>
    </w:lvl>
    <w:lvl w:ilvl="6" w:tplc="04190001">
      <w:start w:val="1"/>
      <w:numFmt w:val="bullet"/>
      <w:lvlText w:val=""/>
      <w:lvlJc w:val="left"/>
      <w:pPr>
        <w:ind w:left="5324" w:hanging="360"/>
      </w:pPr>
      <w:rPr>
        <w:rFonts w:ascii="Symbol" w:hAnsi="Symbol" w:hint="default"/>
      </w:rPr>
    </w:lvl>
    <w:lvl w:ilvl="7" w:tplc="04190003">
      <w:start w:val="1"/>
      <w:numFmt w:val="bullet"/>
      <w:lvlText w:val="o"/>
      <w:lvlJc w:val="left"/>
      <w:pPr>
        <w:ind w:left="6044" w:hanging="360"/>
      </w:pPr>
      <w:rPr>
        <w:rFonts w:ascii="Courier New" w:hAnsi="Courier New" w:cs="Courier New" w:hint="default"/>
      </w:rPr>
    </w:lvl>
    <w:lvl w:ilvl="8" w:tplc="04190005">
      <w:start w:val="1"/>
      <w:numFmt w:val="bullet"/>
      <w:lvlText w:val=""/>
      <w:lvlJc w:val="left"/>
      <w:pPr>
        <w:ind w:left="6764" w:hanging="360"/>
      </w:pPr>
      <w:rPr>
        <w:rFonts w:ascii="Wingdings" w:hAnsi="Wingdings" w:hint="default"/>
      </w:rPr>
    </w:lvl>
  </w:abstractNum>
  <w:abstractNum w:abstractNumId="11" w15:restartNumberingAfterBreak="0">
    <w:nsid w:val="3BC07A19"/>
    <w:multiLevelType w:val="hybridMultilevel"/>
    <w:tmpl w:val="C942A4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3F5F5F21"/>
    <w:multiLevelType w:val="multilevel"/>
    <w:tmpl w:val="1680A87E"/>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3" w15:restartNumberingAfterBreak="0">
    <w:nsid w:val="42C70910"/>
    <w:multiLevelType w:val="multilevel"/>
    <w:tmpl w:val="1680A87E"/>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4" w15:restartNumberingAfterBreak="0">
    <w:nsid w:val="460912C3"/>
    <w:multiLevelType w:val="multilevel"/>
    <w:tmpl w:val="FAB6C19C"/>
    <w:lvl w:ilvl="0">
      <w:start w:val="1"/>
      <w:numFmt w:val="decimal"/>
      <w:lvlText w:val="%1."/>
      <w:lvlJc w:val="left"/>
      <w:pPr>
        <w:ind w:left="4445" w:hanging="360"/>
      </w:pPr>
      <w:rPr>
        <w:rFonts w:cs="Times New Roman"/>
      </w:r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1288" w:hanging="720"/>
      </w:pPr>
      <w:rPr>
        <w:rFonts w:cs="Times New Roman"/>
        <w:sz w:val="20"/>
        <w:szCs w:val="20"/>
      </w:rPr>
    </w:lvl>
    <w:lvl w:ilvl="3">
      <w:start w:val="1"/>
      <w:numFmt w:val="decimal"/>
      <w:isLgl/>
      <w:lvlText w:val="%1.%2.%3.%4."/>
      <w:lvlJc w:val="left"/>
      <w:pPr>
        <w:ind w:left="4805" w:hanging="720"/>
      </w:pPr>
      <w:rPr>
        <w:rFonts w:cs="Times New Roman"/>
      </w:rPr>
    </w:lvl>
    <w:lvl w:ilvl="4">
      <w:start w:val="1"/>
      <w:numFmt w:val="decimal"/>
      <w:isLgl/>
      <w:lvlText w:val="%1.%2.%3.%4.%5."/>
      <w:lvlJc w:val="left"/>
      <w:pPr>
        <w:ind w:left="5165" w:hanging="1080"/>
      </w:pPr>
      <w:rPr>
        <w:rFonts w:cs="Times New Roman"/>
      </w:rPr>
    </w:lvl>
    <w:lvl w:ilvl="5">
      <w:start w:val="1"/>
      <w:numFmt w:val="decimal"/>
      <w:isLgl/>
      <w:lvlText w:val="%1.%2.%3.%4.%5.%6."/>
      <w:lvlJc w:val="left"/>
      <w:pPr>
        <w:ind w:left="5165" w:hanging="1080"/>
      </w:pPr>
      <w:rPr>
        <w:rFonts w:cs="Times New Roman"/>
      </w:rPr>
    </w:lvl>
    <w:lvl w:ilvl="6">
      <w:start w:val="1"/>
      <w:numFmt w:val="decimal"/>
      <w:isLgl/>
      <w:lvlText w:val="%1.%2.%3.%4.%5.%6.%7."/>
      <w:lvlJc w:val="left"/>
      <w:pPr>
        <w:ind w:left="5525" w:hanging="1440"/>
      </w:pPr>
      <w:rPr>
        <w:rFonts w:cs="Times New Roman"/>
      </w:rPr>
    </w:lvl>
    <w:lvl w:ilvl="7">
      <w:start w:val="1"/>
      <w:numFmt w:val="decimal"/>
      <w:isLgl/>
      <w:lvlText w:val="%1.%2.%3.%4.%5.%6.%7.%8."/>
      <w:lvlJc w:val="left"/>
      <w:pPr>
        <w:ind w:left="5525" w:hanging="1440"/>
      </w:pPr>
      <w:rPr>
        <w:rFonts w:cs="Times New Roman"/>
      </w:rPr>
    </w:lvl>
    <w:lvl w:ilvl="8">
      <w:start w:val="1"/>
      <w:numFmt w:val="decimal"/>
      <w:isLgl/>
      <w:lvlText w:val="%1.%2.%3.%4.%5.%6.%7.%8.%9."/>
      <w:lvlJc w:val="left"/>
      <w:pPr>
        <w:ind w:left="5885" w:hanging="1800"/>
      </w:pPr>
      <w:rPr>
        <w:rFonts w:cs="Times New Roman"/>
      </w:rPr>
    </w:lvl>
  </w:abstractNum>
  <w:abstractNum w:abstractNumId="15" w15:restartNumberingAfterBreak="0">
    <w:nsid w:val="4AFC5E2B"/>
    <w:multiLevelType w:val="multilevel"/>
    <w:tmpl w:val="1680A87E"/>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6" w15:restartNumberingAfterBreak="0">
    <w:nsid w:val="4CF75EEC"/>
    <w:multiLevelType w:val="hybridMultilevel"/>
    <w:tmpl w:val="B08C76B4"/>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7" w15:restartNumberingAfterBreak="0">
    <w:nsid w:val="4D3F2E69"/>
    <w:multiLevelType w:val="multilevel"/>
    <w:tmpl w:val="A32C710E"/>
    <w:lvl w:ilvl="0">
      <w:start w:val="1"/>
      <w:numFmt w:val="decimal"/>
      <w:lvlText w:val="%1."/>
      <w:lvlJc w:val="left"/>
      <w:pPr>
        <w:ind w:left="4445" w:hanging="360"/>
      </w:pPr>
      <w:rPr>
        <w:rFonts w:cs="Times New Roman"/>
      </w:rPr>
    </w:lvl>
    <w:lvl w:ilvl="1">
      <w:start w:val="1"/>
      <w:numFmt w:val="decimal"/>
      <w:isLgl/>
      <w:lvlText w:val="%1.%2."/>
      <w:lvlJc w:val="left"/>
      <w:pPr>
        <w:ind w:left="1211" w:hanging="360"/>
      </w:pPr>
      <w:rPr>
        <w:rFonts w:cs="Times New Roman"/>
        <w:b w:val="0"/>
      </w:rPr>
    </w:lvl>
    <w:lvl w:ilvl="2">
      <w:start w:val="1"/>
      <w:numFmt w:val="decimal"/>
      <w:isLgl/>
      <w:lvlText w:val="%1.%2.%3."/>
      <w:lvlJc w:val="left"/>
      <w:pPr>
        <w:ind w:left="1288" w:hanging="720"/>
      </w:pPr>
      <w:rPr>
        <w:rFonts w:cs="Times New Roman"/>
        <w:sz w:val="20"/>
        <w:szCs w:val="20"/>
      </w:rPr>
    </w:lvl>
    <w:lvl w:ilvl="3">
      <w:start w:val="1"/>
      <w:numFmt w:val="decimal"/>
      <w:isLgl/>
      <w:lvlText w:val="%1.%2.%3.%4."/>
      <w:lvlJc w:val="left"/>
      <w:pPr>
        <w:ind w:left="4805" w:hanging="720"/>
      </w:pPr>
      <w:rPr>
        <w:rFonts w:cs="Times New Roman"/>
      </w:rPr>
    </w:lvl>
    <w:lvl w:ilvl="4">
      <w:start w:val="1"/>
      <w:numFmt w:val="decimal"/>
      <w:isLgl/>
      <w:lvlText w:val="%1.%2.%3.%4.%5."/>
      <w:lvlJc w:val="left"/>
      <w:pPr>
        <w:ind w:left="5165" w:hanging="1080"/>
      </w:pPr>
      <w:rPr>
        <w:rFonts w:cs="Times New Roman"/>
      </w:rPr>
    </w:lvl>
    <w:lvl w:ilvl="5">
      <w:start w:val="1"/>
      <w:numFmt w:val="decimal"/>
      <w:isLgl/>
      <w:lvlText w:val="%1.%2.%3.%4.%5.%6."/>
      <w:lvlJc w:val="left"/>
      <w:pPr>
        <w:ind w:left="5165" w:hanging="1080"/>
      </w:pPr>
      <w:rPr>
        <w:rFonts w:cs="Times New Roman"/>
      </w:rPr>
    </w:lvl>
    <w:lvl w:ilvl="6">
      <w:start w:val="1"/>
      <w:numFmt w:val="decimal"/>
      <w:isLgl/>
      <w:lvlText w:val="%1.%2.%3.%4.%5.%6.%7."/>
      <w:lvlJc w:val="left"/>
      <w:pPr>
        <w:ind w:left="5525" w:hanging="1440"/>
      </w:pPr>
      <w:rPr>
        <w:rFonts w:cs="Times New Roman"/>
      </w:rPr>
    </w:lvl>
    <w:lvl w:ilvl="7">
      <w:start w:val="1"/>
      <w:numFmt w:val="decimal"/>
      <w:isLgl/>
      <w:lvlText w:val="%1.%2.%3.%4.%5.%6.%7.%8."/>
      <w:lvlJc w:val="left"/>
      <w:pPr>
        <w:ind w:left="5525" w:hanging="1440"/>
      </w:pPr>
      <w:rPr>
        <w:rFonts w:cs="Times New Roman"/>
      </w:rPr>
    </w:lvl>
    <w:lvl w:ilvl="8">
      <w:start w:val="1"/>
      <w:numFmt w:val="decimal"/>
      <w:isLgl/>
      <w:lvlText w:val="%1.%2.%3.%4.%5.%6.%7.%8.%9."/>
      <w:lvlJc w:val="left"/>
      <w:pPr>
        <w:ind w:left="5885" w:hanging="1800"/>
      </w:pPr>
      <w:rPr>
        <w:rFonts w:cs="Times New Roman"/>
      </w:rPr>
    </w:lvl>
  </w:abstractNum>
  <w:abstractNum w:abstractNumId="18" w15:restartNumberingAfterBreak="0">
    <w:nsid w:val="4DD061A7"/>
    <w:multiLevelType w:val="multilevel"/>
    <w:tmpl w:val="9B268B34"/>
    <w:lvl w:ilvl="0">
      <w:start w:val="7"/>
      <w:numFmt w:val="decimal"/>
      <w:lvlText w:val="%1."/>
      <w:lvlJc w:val="left"/>
      <w:pPr>
        <w:ind w:left="360" w:hanging="360"/>
      </w:pPr>
      <w:rPr>
        <w:rFonts w:hint="default"/>
      </w:rPr>
    </w:lvl>
    <w:lvl w:ilvl="1">
      <w:start w:val="1"/>
      <w:numFmt w:val="decimal"/>
      <w:lvlText w:val="%1.%2."/>
      <w:lvlJc w:val="left"/>
      <w:pPr>
        <w:ind w:left="1211" w:hanging="360"/>
      </w:pPr>
      <w:rPr>
        <w:rFonts w:ascii="Times New Roman" w:hAnsi="Times New Roman" w:cs="Times New Roman" w:hint="default"/>
        <w:b w:val="0"/>
        <w:color w:val="auto"/>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9" w15:restartNumberingAfterBreak="0">
    <w:nsid w:val="527B6ECA"/>
    <w:multiLevelType w:val="multilevel"/>
    <w:tmpl w:val="222C435A"/>
    <w:lvl w:ilvl="0">
      <w:start w:val="1"/>
      <w:numFmt w:val="decimal"/>
      <w:lvlText w:val="%1."/>
      <w:lvlJc w:val="left"/>
      <w:pPr>
        <w:ind w:left="4445" w:hanging="360"/>
      </w:pPr>
      <w:rPr>
        <w:rFonts w:cs="Times New Roman"/>
      </w:r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1288" w:hanging="720"/>
      </w:pPr>
      <w:rPr>
        <w:rFonts w:cs="Times New Roman"/>
        <w:sz w:val="20"/>
        <w:szCs w:val="20"/>
      </w:rPr>
    </w:lvl>
    <w:lvl w:ilvl="3">
      <w:start w:val="1"/>
      <w:numFmt w:val="decimal"/>
      <w:isLgl/>
      <w:lvlText w:val="%1.%2.%3.%4."/>
      <w:lvlJc w:val="left"/>
      <w:pPr>
        <w:ind w:left="4805" w:hanging="720"/>
      </w:pPr>
      <w:rPr>
        <w:rFonts w:cs="Times New Roman"/>
      </w:rPr>
    </w:lvl>
    <w:lvl w:ilvl="4">
      <w:start w:val="1"/>
      <w:numFmt w:val="decimal"/>
      <w:isLgl/>
      <w:lvlText w:val="%1.%2.%3.%4.%5."/>
      <w:lvlJc w:val="left"/>
      <w:pPr>
        <w:ind w:left="5165" w:hanging="1080"/>
      </w:pPr>
      <w:rPr>
        <w:rFonts w:cs="Times New Roman"/>
      </w:rPr>
    </w:lvl>
    <w:lvl w:ilvl="5">
      <w:start w:val="1"/>
      <w:numFmt w:val="decimal"/>
      <w:isLgl/>
      <w:lvlText w:val="%1.%2.%3.%4.%5.%6."/>
      <w:lvlJc w:val="left"/>
      <w:pPr>
        <w:ind w:left="5165" w:hanging="1080"/>
      </w:pPr>
      <w:rPr>
        <w:rFonts w:cs="Times New Roman"/>
      </w:rPr>
    </w:lvl>
    <w:lvl w:ilvl="6">
      <w:start w:val="1"/>
      <w:numFmt w:val="decimal"/>
      <w:isLgl/>
      <w:lvlText w:val="%1.%2.%3.%4.%5.%6.%7."/>
      <w:lvlJc w:val="left"/>
      <w:pPr>
        <w:ind w:left="5525" w:hanging="1440"/>
      </w:pPr>
      <w:rPr>
        <w:rFonts w:cs="Times New Roman"/>
      </w:rPr>
    </w:lvl>
    <w:lvl w:ilvl="7">
      <w:start w:val="1"/>
      <w:numFmt w:val="decimal"/>
      <w:isLgl/>
      <w:lvlText w:val="%1.%2.%3.%4.%5.%6.%7.%8."/>
      <w:lvlJc w:val="left"/>
      <w:pPr>
        <w:ind w:left="5525" w:hanging="1440"/>
      </w:pPr>
      <w:rPr>
        <w:rFonts w:cs="Times New Roman"/>
      </w:rPr>
    </w:lvl>
    <w:lvl w:ilvl="8">
      <w:start w:val="1"/>
      <w:numFmt w:val="decimal"/>
      <w:isLgl/>
      <w:lvlText w:val="%1.%2.%3.%4.%5.%6.%7.%8.%9."/>
      <w:lvlJc w:val="left"/>
      <w:pPr>
        <w:ind w:left="5885" w:hanging="1800"/>
      </w:pPr>
      <w:rPr>
        <w:rFonts w:cs="Times New Roman"/>
      </w:rPr>
    </w:lvl>
  </w:abstractNum>
  <w:abstractNum w:abstractNumId="20" w15:restartNumberingAfterBreak="0">
    <w:nsid w:val="583F2855"/>
    <w:multiLevelType w:val="hybridMultilevel"/>
    <w:tmpl w:val="F508D8BA"/>
    <w:lvl w:ilvl="0" w:tplc="719A8EC4">
      <w:start w:val="1"/>
      <w:numFmt w:val="decimal"/>
      <w:lvlText w:val="1.%1."/>
      <w:lvlJc w:val="left"/>
      <w:pPr>
        <w:ind w:left="720" w:hanging="360"/>
      </w:pPr>
      <w:rPr>
        <w:rFonts w:ascii="Times New Roman" w:hAnsi="Times New Roman" w:cs="Times New Roman" w:hint="default"/>
        <w:b w:val="0"/>
      </w:rPr>
    </w:lvl>
    <w:lvl w:ilvl="1" w:tplc="719A8EC4">
      <w:start w:val="1"/>
      <w:numFmt w:val="decimal"/>
      <w:lvlText w:val="1.%2."/>
      <w:lvlJc w:val="left"/>
      <w:pPr>
        <w:ind w:left="1440" w:hanging="360"/>
      </w:pPr>
      <w:rPr>
        <w:rFonts w:ascii="Times New Roman" w:hAnsi="Times New Roman" w:cs="Times New Roman" w:hint="default"/>
        <w:b w:val="0"/>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1" w15:restartNumberingAfterBreak="0">
    <w:nsid w:val="619C6AAB"/>
    <w:multiLevelType w:val="multilevel"/>
    <w:tmpl w:val="FD5685E8"/>
    <w:lvl w:ilvl="0">
      <w:start w:val="1"/>
      <w:numFmt w:val="decimal"/>
      <w:lvlText w:val="%1."/>
      <w:lvlJc w:val="left"/>
      <w:pPr>
        <w:ind w:left="4445" w:hanging="360"/>
      </w:pPr>
      <w:rPr>
        <w:rFonts w:cs="Times New Roman"/>
      </w:rPr>
    </w:lvl>
    <w:lvl w:ilvl="1">
      <w:start w:val="1"/>
      <w:numFmt w:val="bullet"/>
      <w:lvlText w:val=""/>
      <w:lvlJc w:val="left"/>
      <w:pPr>
        <w:ind w:left="1211" w:hanging="360"/>
      </w:pPr>
      <w:rPr>
        <w:rFonts w:ascii="Symbol" w:hAnsi="Symbol" w:hint="default"/>
      </w:rPr>
    </w:lvl>
    <w:lvl w:ilvl="2">
      <w:start w:val="1"/>
      <w:numFmt w:val="decimal"/>
      <w:isLgl/>
      <w:lvlText w:val="%1.%2.%3."/>
      <w:lvlJc w:val="left"/>
      <w:pPr>
        <w:ind w:left="1288" w:hanging="720"/>
      </w:pPr>
      <w:rPr>
        <w:rFonts w:cs="Times New Roman"/>
        <w:sz w:val="20"/>
        <w:szCs w:val="20"/>
      </w:rPr>
    </w:lvl>
    <w:lvl w:ilvl="3">
      <w:start w:val="1"/>
      <w:numFmt w:val="decimal"/>
      <w:isLgl/>
      <w:lvlText w:val="%1.%2.%3.%4."/>
      <w:lvlJc w:val="left"/>
      <w:pPr>
        <w:ind w:left="4805" w:hanging="720"/>
      </w:pPr>
      <w:rPr>
        <w:rFonts w:cs="Times New Roman"/>
      </w:rPr>
    </w:lvl>
    <w:lvl w:ilvl="4">
      <w:start w:val="1"/>
      <w:numFmt w:val="decimal"/>
      <w:isLgl/>
      <w:lvlText w:val="%1.%2.%3.%4.%5."/>
      <w:lvlJc w:val="left"/>
      <w:pPr>
        <w:ind w:left="5165" w:hanging="1080"/>
      </w:pPr>
      <w:rPr>
        <w:rFonts w:cs="Times New Roman"/>
      </w:rPr>
    </w:lvl>
    <w:lvl w:ilvl="5">
      <w:start w:val="1"/>
      <w:numFmt w:val="decimal"/>
      <w:isLgl/>
      <w:lvlText w:val="%1.%2.%3.%4.%5.%6."/>
      <w:lvlJc w:val="left"/>
      <w:pPr>
        <w:ind w:left="5165" w:hanging="1080"/>
      </w:pPr>
      <w:rPr>
        <w:rFonts w:cs="Times New Roman"/>
      </w:rPr>
    </w:lvl>
    <w:lvl w:ilvl="6">
      <w:start w:val="1"/>
      <w:numFmt w:val="decimal"/>
      <w:isLgl/>
      <w:lvlText w:val="%1.%2.%3.%4.%5.%6.%7."/>
      <w:lvlJc w:val="left"/>
      <w:pPr>
        <w:ind w:left="5525" w:hanging="1440"/>
      </w:pPr>
      <w:rPr>
        <w:rFonts w:cs="Times New Roman"/>
      </w:rPr>
    </w:lvl>
    <w:lvl w:ilvl="7">
      <w:start w:val="1"/>
      <w:numFmt w:val="decimal"/>
      <w:isLgl/>
      <w:lvlText w:val="%1.%2.%3.%4.%5.%6.%7.%8."/>
      <w:lvlJc w:val="left"/>
      <w:pPr>
        <w:ind w:left="5525" w:hanging="1440"/>
      </w:pPr>
      <w:rPr>
        <w:rFonts w:cs="Times New Roman"/>
      </w:rPr>
    </w:lvl>
    <w:lvl w:ilvl="8">
      <w:start w:val="1"/>
      <w:numFmt w:val="decimal"/>
      <w:isLgl/>
      <w:lvlText w:val="%1.%2.%3.%4.%5.%6.%7.%8.%9."/>
      <w:lvlJc w:val="left"/>
      <w:pPr>
        <w:ind w:left="5885" w:hanging="1800"/>
      </w:pPr>
      <w:rPr>
        <w:rFonts w:cs="Times New Roman"/>
      </w:rPr>
    </w:lvl>
  </w:abstractNum>
  <w:abstractNum w:abstractNumId="22" w15:restartNumberingAfterBreak="0">
    <w:nsid w:val="655B3141"/>
    <w:multiLevelType w:val="hybridMultilevel"/>
    <w:tmpl w:val="9F0ACB46"/>
    <w:lvl w:ilvl="0" w:tplc="04190001">
      <w:start w:val="1"/>
      <w:numFmt w:val="bullet"/>
      <w:lvlText w:val=""/>
      <w:lvlJc w:val="left"/>
      <w:pPr>
        <w:ind w:left="1004" w:hanging="360"/>
      </w:pPr>
      <w:rPr>
        <w:rFonts w:ascii="Symbol" w:hAnsi="Symbol" w:hint="default"/>
      </w:rPr>
    </w:lvl>
    <w:lvl w:ilvl="1" w:tplc="04190003">
      <w:start w:val="1"/>
      <w:numFmt w:val="bullet"/>
      <w:lvlText w:val="o"/>
      <w:lvlJc w:val="left"/>
      <w:pPr>
        <w:ind w:left="1724" w:hanging="360"/>
      </w:pPr>
      <w:rPr>
        <w:rFonts w:ascii="Courier New" w:hAnsi="Courier New" w:cs="Courier New" w:hint="default"/>
      </w:rPr>
    </w:lvl>
    <w:lvl w:ilvl="2" w:tplc="04190005">
      <w:start w:val="1"/>
      <w:numFmt w:val="bullet"/>
      <w:lvlText w:val=""/>
      <w:lvlJc w:val="left"/>
      <w:pPr>
        <w:ind w:left="2444" w:hanging="360"/>
      </w:pPr>
      <w:rPr>
        <w:rFonts w:ascii="Wingdings" w:hAnsi="Wingdings" w:hint="default"/>
      </w:rPr>
    </w:lvl>
    <w:lvl w:ilvl="3" w:tplc="04190001">
      <w:start w:val="1"/>
      <w:numFmt w:val="bullet"/>
      <w:lvlText w:val=""/>
      <w:lvlJc w:val="left"/>
      <w:pPr>
        <w:ind w:left="3164" w:hanging="360"/>
      </w:pPr>
      <w:rPr>
        <w:rFonts w:ascii="Symbol" w:hAnsi="Symbol" w:hint="default"/>
      </w:rPr>
    </w:lvl>
    <w:lvl w:ilvl="4" w:tplc="04190003">
      <w:start w:val="1"/>
      <w:numFmt w:val="bullet"/>
      <w:lvlText w:val="o"/>
      <w:lvlJc w:val="left"/>
      <w:pPr>
        <w:ind w:left="3884" w:hanging="360"/>
      </w:pPr>
      <w:rPr>
        <w:rFonts w:ascii="Courier New" w:hAnsi="Courier New" w:cs="Courier New" w:hint="default"/>
      </w:rPr>
    </w:lvl>
    <w:lvl w:ilvl="5" w:tplc="04190005">
      <w:start w:val="1"/>
      <w:numFmt w:val="bullet"/>
      <w:lvlText w:val=""/>
      <w:lvlJc w:val="left"/>
      <w:pPr>
        <w:ind w:left="4604" w:hanging="360"/>
      </w:pPr>
      <w:rPr>
        <w:rFonts w:ascii="Wingdings" w:hAnsi="Wingdings" w:hint="default"/>
      </w:rPr>
    </w:lvl>
    <w:lvl w:ilvl="6" w:tplc="04190001">
      <w:start w:val="1"/>
      <w:numFmt w:val="bullet"/>
      <w:lvlText w:val=""/>
      <w:lvlJc w:val="left"/>
      <w:pPr>
        <w:ind w:left="5324" w:hanging="360"/>
      </w:pPr>
      <w:rPr>
        <w:rFonts w:ascii="Symbol" w:hAnsi="Symbol" w:hint="default"/>
      </w:rPr>
    </w:lvl>
    <w:lvl w:ilvl="7" w:tplc="04190003">
      <w:start w:val="1"/>
      <w:numFmt w:val="bullet"/>
      <w:lvlText w:val="o"/>
      <w:lvlJc w:val="left"/>
      <w:pPr>
        <w:ind w:left="6044" w:hanging="360"/>
      </w:pPr>
      <w:rPr>
        <w:rFonts w:ascii="Courier New" w:hAnsi="Courier New" w:cs="Courier New" w:hint="default"/>
      </w:rPr>
    </w:lvl>
    <w:lvl w:ilvl="8" w:tplc="04190005">
      <w:start w:val="1"/>
      <w:numFmt w:val="bullet"/>
      <w:lvlText w:val=""/>
      <w:lvlJc w:val="left"/>
      <w:pPr>
        <w:ind w:left="6764" w:hanging="360"/>
      </w:pPr>
      <w:rPr>
        <w:rFonts w:ascii="Wingdings" w:hAnsi="Wingdings" w:hint="default"/>
      </w:rPr>
    </w:lvl>
  </w:abstractNum>
  <w:abstractNum w:abstractNumId="23" w15:restartNumberingAfterBreak="0">
    <w:nsid w:val="6F85225D"/>
    <w:multiLevelType w:val="multilevel"/>
    <w:tmpl w:val="1680A87E"/>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4" w15:restartNumberingAfterBreak="0">
    <w:nsid w:val="7E9164D1"/>
    <w:multiLevelType w:val="multilevel"/>
    <w:tmpl w:val="DDA0EABE"/>
    <w:lvl w:ilvl="0">
      <w:start w:val="7"/>
      <w:numFmt w:val="decimal"/>
      <w:lvlText w:val="%1."/>
      <w:lvlJc w:val="left"/>
      <w:pPr>
        <w:ind w:left="720" w:hanging="360"/>
      </w:pPr>
      <w:rPr>
        <w:rFonts w:hint="default"/>
      </w:rPr>
    </w:lvl>
    <w:lvl w:ilvl="1">
      <w:start w:val="1"/>
      <w:numFmt w:val="decimal"/>
      <w:lvlText w:val="%1.%2."/>
      <w:lvlJc w:val="left"/>
      <w:pPr>
        <w:ind w:left="1571" w:hanging="360"/>
      </w:pPr>
      <w:rPr>
        <w:rFonts w:hint="default"/>
        <w:color w:val="auto"/>
      </w:rPr>
    </w:lvl>
    <w:lvl w:ilvl="2">
      <w:start w:val="1"/>
      <w:numFmt w:val="decimal"/>
      <w:lvlText w:val="%1.%2.%3."/>
      <w:lvlJc w:val="left"/>
      <w:pPr>
        <w:ind w:left="3240" w:hanging="720"/>
      </w:pPr>
      <w:rPr>
        <w:rFonts w:hint="default"/>
      </w:rPr>
    </w:lvl>
    <w:lvl w:ilvl="3">
      <w:start w:val="1"/>
      <w:numFmt w:val="decimal"/>
      <w:lvlText w:val="%1.%2.%3.%4."/>
      <w:lvlJc w:val="left"/>
      <w:pPr>
        <w:ind w:left="4320" w:hanging="720"/>
      </w:pPr>
      <w:rPr>
        <w:rFonts w:hint="default"/>
      </w:rPr>
    </w:lvl>
    <w:lvl w:ilvl="4">
      <w:start w:val="1"/>
      <w:numFmt w:val="decimal"/>
      <w:lvlText w:val="%1.%2.%3.%4.%5."/>
      <w:lvlJc w:val="left"/>
      <w:pPr>
        <w:ind w:left="5760" w:hanging="1080"/>
      </w:pPr>
      <w:rPr>
        <w:rFonts w:hint="default"/>
      </w:rPr>
    </w:lvl>
    <w:lvl w:ilvl="5">
      <w:start w:val="1"/>
      <w:numFmt w:val="decimal"/>
      <w:lvlText w:val="%1.%2.%3.%4.%5.%6."/>
      <w:lvlJc w:val="left"/>
      <w:pPr>
        <w:ind w:left="684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360" w:hanging="1440"/>
      </w:pPr>
      <w:rPr>
        <w:rFonts w:hint="default"/>
      </w:rPr>
    </w:lvl>
    <w:lvl w:ilvl="8">
      <w:start w:val="1"/>
      <w:numFmt w:val="decimal"/>
      <w:lvlText w:val="%1.%2.%3.%4.%5.%6.%7.%8.%9."/>
      <w:lvlJc w:val="left"/>
      <w:pPr>
        <w:ind w:left="10800" w:hanging="1800"/>
      </w:pPr>
      <w:rPr>
        <w:rFonts w:hint="default"/>
      </w:rPr>
    </w:lvl>
  </w:abstractNum>
  <w:num w:numId="1">
    <w:abstractNumId w:val="5"/>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10"/>
  </w:num>
  <w:num w:numId="11">
    <w:abstractNumId w:val="22"/>
  </w:num>
  <w:num w:numId="12">
    <w:abstractNumId w:val="0"/>
  </w:num>
  <w:num w:numId="13">
    <w:abstractNumId w:val="4"/>
  </w:num>
  <w:num w:numId="14">
    <w:abstractNumId w:val="20"/>
  </w:num>
  <w:num w:numId="15">
    <w:abstractNumId w:val="9"/>
  </w:num>
  <w:num w:numId="16">
    <w:abstractNumId w:val="8"/>
  </w:num>
  <w:num w:numId="17">
    <w:abstractNumId w:val="3"/>
  </w:num>
  <w:num w:numId="18">
    <w:abstractNumId w:val="18"/>
  </w:num>
  <w:num w:numId="19">
    <w:abstractNumId w:val="15"/>
  </w:num>
  <w:num w:numId="20">
    <w:abstractNumId w:val="23"/>
  </w:num>
  <w:num w:numId="21">
    <w:abstractNumId w:val="7"/>
  </w:num>
  <w:num w:numId="22">
    <w:abstractNumId w:val="16"/>
  </w:num>
  <w:num w:numId="23">
    <w:abstractNumId w:val="13"/>
  </w:num>
  <w:num w:numId="24">
    <w:abstractNumId w:val="12"/>
  </w:num>
  <w:num w:numId="25">
    <w:abstractNumId w:val="2"/>
  </w:num>
  <w:num w:numId="26">
    <w:abstractNumId w:val="24"/>
  </w:num>
  <w:num w:numId="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3F48"/>
    <w:rsid w:val="00002D34"/>
    <w:rsid w:val="000038E3"/>
    <w:rsid w:val="00084C23"/>
    <w:rsid w:val="000D6A71"/>
    <w:rsid w:val="00132FFA"/>
    <w:rsid w:val="00147313"/>
    <w:rsid w:val="001539D9"/>
    <w:rsid w:val="001A698D"/>
    <w:rsid w:val="001B6A39"/>
    <w:rsid w:val="001D04A8"/>
    <w:rsid w:val="00210A0A"/>
    <w:rsid w:val="00210BFF"/>
    <w:rsid w:val="002160E5"/>
    <w:rsid w:val="00221F58"/>
    <w:rsid w:val="00244D35"/>
    <w:rsid w:val="00265845"/>
    <w:rsid w:val="00265BCA"/>
    <w:rsid w:val="002C49FA"/>
    <w:rsid w:val="002C7103"/>
    <w:rsid w:val="00317544"/>
    <w:rsid w:val="0034105D"/>
    <w:rsid w:val="003427E4"/>
    <w:rsid w:val="003625AC"/>
    <w:rsid w:val="00394C91"/>
    <w:rsid w:val="003B41FC"/>
    <w:rsid w:val="0049764F"/>
    <w:rsid w:val="004A7077"/>
    <w:rsid w:val="004E17BA"/>
    <w:rsid w:val="00550A31"/>
    <w:rsid w:val="00593F48"/>
    <w:rsid w:val="005F1A6C"/>
    <w:rsid w:val="006032FA"/>
    <w:rsid w:val="006104A0"/>
    <w:rsid w:val="006253B1"/>
    <w:rsid w:val="0063502C"/>
    <w:rsid w:val="006B4D38"/>
    <w:rsid w:val="006C72B4"/>
    <w:rsid w:val="00722D8C"/>
    <w:rsid w:val="00723F89"/>
    <w:rsid w:val="007711A3"/>
    <w:rsid w:val="00797C05"/>
    <w:rsid w:val="007A00DC"/>
    <w:rsid w:val="007D588E"/>
    <w:rsid w:val="00816B1C"/>
    <w:rsid w:val="0082120C"/>
    <w:rsid w:val="00825B16"/>
    <w:rsid w:val="00843F9F"/>
    <w:rsid w:val="00901C5A"/>
    <w:rsid w:val="00904E8E"/>
    <w:rsid w:val="00920ACC"/>
    <w:rsid w:val="00953138"/>
    <w:rsid w:val="00971934"/>
    <w:rsid w:val="009A4A1B"/>
    <w:rsid w:val="009B4B5F"/>
    <w:rsid w:val="009C7143"/>
    <w:rsid w:val="009E6BBC"/>
    <w:rsid w:val="00A41AFF"/>
    <w:rsid w:val="00A42F31"/>
    <w:rsid w:val="00A63C8C"/>
    <w:rsid w:val="00AC538B"/>
    <w:rsid w:val="00AE32BA"/>
    <w:rsid w:val="00B40BF6"/>
    <w:rsid w:val="00B46649"/>
    <w:rsid w:val="00B870C9"/>
    <w:rsid w:val="00BB33BD"/>
    <w:rsid w:val="00BD4D1F"/>
    <w:rsid w:val="00C25717"/>
    <w:rsid w:val="00C522A2"/>
    <w:rsid w:val="00C87D9F"/>
    <w:rsid w:val="00CB7117"/>
    <w:rsid w:val="00CC72DF"/>
    <w:rsid w:val="00D373F6"/>
    <w:rsid w:val="00D83614"/>
    <w:rsid w:val="00DC12C9"/>
    <w:rsid w:val="00DD712D"/>
    <w:rsid w:val="00E134F8"/>
    <w:rsid w:val="00E62F25"/>
    <w:rsid w:val="00E72F96"/>
    <w:rsid w:val="00EA159E"/>
    <w:rsid w:val="00EB185E"/>
    <w:rsid w:val="00EC2E10"/>
    <w:rsid w:val="00F46727"/>
    <w:rsid w:val="00F51705"/>
    <w:rsid w:val="00F65319"/>
    <w:rsid w:val="00F8521D"/>
    <w:rsid w:val="00F876A8"/>
    <w:rsid w:val="00FA49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7A9D8A4-E17B-4AD0-A656-6D51AA4F3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2F9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72F96"/>
  </w:style>
  <w:style w:type="paragraph" w:styleId="a5">
    <w:name w:val="footer"/>
    <w:basedOn w:val="a"/>
    <w:link w:val="a6"/>
    <w:uiPriority w:val="99"/>
    <w:unhideWhenUsed/>
    <w:rsid w:val="00E72F9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E72F96"/>
  </w:style>
  <w:style w:type="paragraph" w:styleId="a7">
    <w:name w:val="List Paragraph"/>
    <w:basedOn w:val="a"/>
    <w:uiPriority w:val="34"/>
    <w:qFormat/>
    <w:rsid w:val="009B4B5F"/>
    <w:pPr>
      <w:ind w:left="720"/>
      <w:contextualSpacing/>
    </w:pPr>
  </w:style>
  <w:style w:type="table" w:styleId="a8">
    <w:name w:val="Table Grid"/>
    <w:basedOn w:val="a1"/>
    <w:rsid w:val="009B4B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basedOn w:val="a0"/>
    <w:uiPriority w:val="99"/>
    <w:unhideWhenUsed/>
    <w:rsid w:val="00920ACC"/>
    <w:rPr>
      <w:color w:val="0000FF" w:themeColor="hyperlink"/>
      <w:u w:val="single"/>
    </w:rPr>
  </w:style>
  <w:style w:type="paragraph" w:styleId="2">
    <w:name w:val="List 2"/>
    <w:basedOn w:val="a"/>
    <w:uiPriority w:val="99"/>
    <w:semiHidden/>
    <w:unhideWhenUsed/>
    <w:rsid w:val="00920ACC"/>
    <w:pPr>
      <w:spacing w:after="0" w:line="240" w:lineRule="auto"/>
      <w:ind w:left="566" w:hanging="283"/>
    </w:pPr>
    <w:rPr>
      <w:rFonts w:ascii="Times New Roman" w:eastAsia="Times New Roman" w:hAnsi="Times New Roman" w:cs="Times New Roman"/>
      <w:sz w:val="24"/>
      <w:szCs w:val="24"/>
      <w:lang w:eastAsia="ru-RU"/>
    </w:rPr>
  </w:style>
  <w:style w:type="paragraph" w:styleId="aa">
    <w:name w:val="Body Text"/>
    <w:basedOn w:val="a"/>
    <w:link w:val="ab"/>
    <w:unhideWhenUsed/>
    <w:rsid w:val="00920ACC"/>
    <w:pPr>
      <w:spacing w:after="0" w:line="240" w:lineRule="auto"/>
      <w:jc w:val="both"/>
    </w:pPr>
    <w:rPr>
      <w:rFonts w:ascii="Times New Roman" w:eastAsia="Times New Roman" w:hAnsi="Times New Roman" w:cs="Times New Roman"/>
      <w:sz w:val="28"/>
      <w:szCs w:val="28"/>
      <w:lang w:eastAsia="ru-RU"/>
    </w:rPr>
  </w:style>
  <w:style w:type="character" w:customStyle="1" w:styleId="ab">
    <w:name w:val="Основной текст Знак"/>
    <w:basedOn w:val="a0"/>
    <w:link w:val="aa"/>
    <w:rsid w:val="00920ACC"/>
    <w:rPr>
      <w:rFonts w:ascii="Times New Roman" w:eastAsia="Times New Roman" w:hAnsi="Times New Roman" w:cs="Times New Roman"/>
      <w:sz w:val="28"/>
      <w:szCs w:val="28"/>
      <w:lang w:eastAsia="ru-RU"/>
    </w:rPr>
  </w:style>
  <w:style w:type="paragraph" w:styleId="HTML">
    <w:name w:val="HTML Preformatted"/>
    <w:basedOn w:val="a"/>
    <w:link w:val="HTML0"/>
    <w:uiPriority w:val="99"/>
    <w:semiHidden/>
    <w:unhideWhenUsed/>
    <w:rsid w:val="001B6A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1B6A39"/>
    <w:rPr>
      <w:rFonts w:ascii="Courier New" w:eastAsia="Times New Roman" w:hAnsi="Courier New" w:cs="Courier New"/>
      <w:sz w:val="20"/>
      <w:szCs w:val="20"/>
      <w:lang w:eastAsia="ru-RU"/>
    </w:rPr>
  </w:style>
  <w:style w:type="paragraph" w:styleId="20">
    <w:name w:val="Body Text 2"/>
    <w:basedOn w:val="a"/>
    <w:link w:val="21"/>
    <w:uiPriority w:val="99"/>
    <w:unhideWhenUsed/>
    <w:rsid w:val="001B6A39"/>
    <w:pPr>
      <w:spacing w:after="120" w:line="480" w:lineRule="auto"/>
    </w:pPr>
    <w:rPr>
      <w:rFonts w:ascii="Times New Roman" w:eastAsia="Times New Roman" w:hAnsi="Times New Roman" w:cs="Times New Roman"/>
      <w:sz w:val="24"/>
      <w:szCs w:val="24"/>
      <w:lang w:eastAsia="ru-RU"/>
    </w:rPr>
  </w:style>
  <w:style w:type="character" w:customStyle="1" w:styleId="21">
    <w:name w:val="Основной текст 2 Знак"/>
    <w:basedOn w:val="a0"/>
    <w:link w:val="20"/>
    <w:uiPriority w:val="99"/>
    <w:rsid w:val="001B6A39"/>
    <w:rPr>
      <w:rFonts w:ascii="Times New Roman" w:eastAsia="Times New Roman" w:hAnsi="Times New Roman" w:cs="Times New Roman"/>
      <w:sz w:val="24"/>
      <w:szCs w:val="24"/>
      <w:lang w:eastAsia="ru-RU"/>
    </w:rPr>
  </w:style>
  <w:style w:type="paragraph" w:customStyle="1" w:styleId="ConsPlusNormal">
    <w:name w:val="ConsPlusNormal"/>
    <w:rsid w:val="001B6A3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c">
    <w:name w:val="Первый заголовок"/>
    <w:basedOn w:val="aa"/>
    <w:next w:val="aa"/>
    <w:uiPriority w:val="99"/>
    <w:rsid w:val="001B6A39"/>
    <w:pPr>
      <w:widowControl w:val="0"/>
      <w:tabs>
        <w:tab w:val="num" w:pos="1620"/>
      </w:tabs>
      <w:adjustRightInd w:val="0"/>
      <w:spacing w:line="360" w:lineRule="auto"/>
      <w:ind w:firstLine="720"/>
    </w:pPr>
    <w:rPr>
      <w:b/>
      <w:bCs/>
    </w:rPr>
  </w:style>
  <w:style w:type="paragraph" w:styleId="ad">
    <w:name w:val="Balloon Text"/>
    <w:basedOn w:val="a"/>
    <w:link w:val="ae"/>
    <w:uiPriority w:val="99"/>
    <w:semiHidden/>
    <w:unhideWhenUsed/>
    <w:rsid w:val="00BB33BD"/>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BB33B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6606889">
      <w:bodyDiv w:val="1"/>
      <w:marLeft w:val="0"/>
      <w:marRight w:val="0"/>
      <w:marTop w:val="0"/>
      <w:marBottom w:val="0"/>
      <w:divBdr>
        <w:top w:val="none" w:sz="0" w:space="0" w:color="auto"/>
        <w:left w:val="none" w:sz="0" w:space="0" w:color="auto"/>
        <w:bottom w:val="none" w:sz="0" w:space="0" w:color="auto"/>
        <w:right w:val="none" w:sz="0" w:space="0" w:color="auto"/>
      </w:divBdr>
    </w:div>
    <w:div w:id="1000889345">
      <w:bodyDiv w:val="1"/>
      <w:marLeft w:val="0"/>
      <w:marRight w:val="0"/>
      <w:marTop w:val="0"/>
      <w:marBottom w:val="0"/>
      <w:divBdr>
        <w:top w:val="none" w:sz="0" w:space="0" w:color="auto"/>
        <w:left w:val="none" w:sz="0" w:space="0" w:color="auto"/>
        <w:bottom w:val="none" w:sz="0" w:space="0" w:color="auto"/>
        <w:right w:val="none" w:sz="0" w:space="0" w:color="auto"/>
      </w:divBdr>
    </w:div>
    <w:div w:id="1349721698">
      <w:bodyDiv w:val="1"/>
      <w:marLeft w:val="0"/>
      <w:marRight w:val="0"/>
      <w:marTop w:val="0"/>
      <w:marBottom w:val="0"/>
      <w:divBdr>
        <w:top w:val="none" w:sz="0" w:space="0" w:color="auto"/>
        <w:left w:val="none" w:sz="0" w:space="0" w:color="auto"/>
        <w:bottom w:val="none" w:sz="0" w:space="0" w:color="auto"/>
        <w:right w:val="none" w:sz="0" w:space="0" w:color="auto"/>
      </w:divBdr>
    </w:div>
    <w:div w:id="2005011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www.avito.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F3C507B24FDFE13831FA685B12790BA066B39CC30F469223C34595E89824BC9562CFDD8FB9C4tFZ3O"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ayurovaoi@sovcombank.ru" TargetMode="External"/><Relationship Id="rId5" Type="http://schemas.openxmlformats.org/officeDocument/2006/relationships/webSettings" Target="webSettings.xml"/><Relationship Id="rId15" Type="http://schemas.openxmlformats.org/officeDocument/2006/relationships/hyperlink" Target="mailto:kayurovaoi@sovcombank.ru" TargetMode="External"/><Relationship Id="rId10" Type="http://schemas.openxmlformats.org/officeDocument/2006/relationships/hyperlink" Target="consultantplus://offline/ref=F3C507B24FDFE13831FA685B12790BA066B39CC30F469223C34595E89824BC9562CFDD8FBBC0FB65t8Z8O" TargetMode="External"/><Relationship Id="rId4" Type="http://schemas.openxmlformats.org/officeDocument/2006/relationships/settings" Target="settings.xml"/><Relationship Id="rId9" Type="http://schemas.openxmlformats.org/officeDocument/2006/relationships/hyperlink" Target="consultantplus://offline/ref=9B4C73134525010BE1E76828DB7930F662F947007EB87C283B543B761B8BB681732684674C30123BsBZ3O" TargetMode="External"/><Relationship Id="rId14" Type="http://schemas.openxmlformats.org/officeDocument/2006/relationships/hyperlink" Target="consultantplus://offline/ref=CBDF584F14849008004F7004B928B99E2F41422B68F397D1FC30C2A1740D50100E2A3873A6E6487759JA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567432-8C0C-4649-84CF-C6A38DF545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16</Pages>
  <Words>6460</Words>
  <Characters>36822</Characters>
  <Application>Microsoft Office Word</Application>
  <DocSecurity>0</DocSecurity>
  <Lines>306</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ПАО Совкомбанк</Company>
  <LinksUpToDate>false</LinksUpToDate>
  <CharactersWithSpaces>43196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Аманьязов Булат Васильевич</dc:creator>
  <cp:lastModifiedBy>Киселева Светлана Сергеевна</cp:lastModifiedBy>
  <cp:revision>3</cp:revision>
  <cp:lastPrinted>2021-04-27T11:54:00Z</cp:lastPrinted>
  <dcterms:created xsi:type="dcterms:W3CDTF">2021-06-03T11:47:00Z</dcterms:created>
  <dcterms:modified xsi:type="dcterms:W3CDTF">2021-06-03T12:14:00Z</dcterms:modified>
</cp:coreProperties>
</file>